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6B" w:rsidRDefault="00EB07D9">
      <w:pPr>
        <w:pStyle w:val="Heading4"/>
      </w:pPr>
      <w:r>
        <w:rPr>
          <w:rFonts w:ascii="Trebuchet MS" w:hAnsi="Trebuchet MS"/>
          <w:noProof/>
          <w:sz w:val="22"/>
          <w:szCs w:val="22"/>
          <w:lang w:val="en-GB" w:eastAsia="en-GB" w:bidi="ar-SA"/>
        </w:rPr>
        <w:drawing>
          <wp:inline distT="0" distB="0" distL="0" distR="0">
            <wp:extent cx="5478115" cy="781555"/>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478115" cy="781555"/>
                    </a:xfrm>
                    <a:prstGeom prst="rect">
                      <a:avLst/>
                    </a:prstGeom>
                    <a:noFill/>
                    <a:ln>
                      <a:noFill/>
                      <a:prstDash/>
                    </a:ln>
                  </pic:spPr>
                </pic:pic>
              </a:graphicData>
            </a:graphic>
          </wp:inline>
        </w:drawing>
      </w:r>
      <w:r>
        <w:rPr>
          <w:rFonts w:ascii="Trebuchet MS" w:hAnsi="Trebuchet MS"/>
          <w:sz w:val="22"/>
          <w:szCs w:val="22"/>
        </w:rPr>
        <w:t xml:space="preserve">                                               </w:t>
      </w:r>
    </w:p>
    <w:p w:rsidR="001342E6" w:rsidRDefault="001342E6">
      <w:pPr>
        <w:pStyle w:val="Textbody"/>
        <w:jc w:val="center"/>
        <w:rPr>
          <w:b/>
          <w:bCs/>
        </w:rPr>
      </w:pPr>
    </w:p>
    <w:p w:rsidR="004C116B" w:rsidRDefault="001342E6" w:rsidP="001342E6">
      <w:pPr>
        <w:pStyle w:val="Textbody"/>
        <w:rPr>
          <w:b/>
          <w:bCs/>
        </w:rPr>
      </w:pPr>
      <w:r>
        <w:rPr>
          <w:b/>
          <w:bCs/>
        </w:rPr>
        <w:t>Nr. 1235/20.01.2020</w:t>
      </w:r>
      <w:r w:rsidR="00EB07D9">
        <w:rPr>
          <w:b/>
          <w:bCs/>
        </w:rPr>
        <w:tab/>
      </w:r>
      <w:r w:rsidR="00EB07D9">
        <w:rPr>
          <w:b/>
          <w:bCs/>
        </w:rPr>
        <w:tab/>
      </w:r>
      <w:r w:rsidR="00EB07D9">
        <w:rPr>
          <w:b/>
          <w:bCs/>
        </w:rPr>
        <w:tab/>
      </w:r>
      <w:r w:rsidR="00EB07D9">
        <w:rPr>
          <w:b/>
          <w:bCs/>
        </w:rPr>
        <w:tab/>
      </w:r>
      <w:r w:rsidR="00EB07D9">
        <w:rPr>
          <w:b/>
          <w:bCs/>
        </w:rPr>
        <w:tab/>
      </w:r>
      <w:r w:rsidR="00EB07D9">
        <w:rPr>
          <w:b/>
          <w:bCs/>
        </w:rPr>
        <w:tab/>
      </w:r>
      <w:r w:rsidR="00EB07D9">
        <w:rPr>
          <w:b/>
          <w:bCs/>
        </w:rPr>
        <w:tab/>
      </w:r>
      <w:r w:rsidR="00EB07D9">
        <w:rPr>
          <w:b/>
          <w:bCs/>
        </w:rPr>
        <w:tab/>
        <w:t xml:space="preserve"> </w:t>
      </w:r>
      <w:r w:rsidR="00EB07D9">
        <w:rPr>
          <w:b/>
          <w:bCs/>
        </w:rPr>
        <w:tab/>
      </w:r>
      <w:r w:rsidR="00EB07D9">
        <w:rPr>
          <w:b/>
          <w:bCs/>
        </w:rPr>
        <w:tab/>
      </w:r>
      <w:r w:rsidR="00EB07D9">
        <w:rPr>
          <w:b/>
          <w:bCs/>
        </w:rPr>
        <w:tab/>
        <w:t xml:space="preserve">                                   </w:t>
      </w:r>
    </w:p>
    <w:p w:rsidR="004C116B" w:rsidRDefault="004C116B">
      <w:pPr>
        <w:pStyle w:val="Textbody"/>
        <w:jc w:val="center"/>
        <w:rPr>
          <w:rFonts w:ascii="Trebuchet MS" w:hAnsi="Trebuchet MS"/>
          <w:b/>
          <w:bCs/>
          <w:sz w:val="22"/>
          <w:szCs w:val="22"/>
        </w:rPr>
      </w:pPr>
    </w:p>
    <w:p w:rsidR="004C116B" w:rsidRDefault="00EB07D9">
      <w:pPr>
        <w:pStyle w:val="Textbody"/>
        <w:jc w:val="center"/>
        <w:rPr>
          <w:rFonts w:ascii="Trebuchet MS" w:hAnsi="Trebuchet MS"/>
          <w:b/>
          <w:bCs/>
          <w:sz w:val="22"/>
          <w:szCs w:val="22"/>
        </w:rPr>
      </w:pPr>
      <w:r>
        <w:rPr>
          <w:rFonts w:ascii="Trebuchet MS" w:hAnsi="Trebuchet MS"/>
          <w:b/>
          <w:bCs/>
          <w:sz w:val="22"/>
          <w:szCs w:val="22"/>
        </w:rPr>
        <w:t>RAPORT DE EVALUARE</w:t>
      </w:r>
    </w:p>
    <w:p w:rsidR="004C116B" w:rsidRDefault="00EB07D9">
      <w:pPr>
        <w:pStyle w:val="Textbody"/>
        <w:jc w:val="center"/>
        <w:rPr>
          <w:rFonts w:ascii="Trebuchet MS" w:hAnsi="Trebuchet MS"/>
          <w:b/>
          <w:bCs/>
          <w:sz w:val="22"/>
          <w:szCs w:val="22"/>
        </w:rPr>
      </w:pPr>
      <w:r>
        <w:rPr>
          <w:rFonts w:ascii="Trebuchet MS" w:hAnsi="Trebuchet MS"/>
          <w:b/>
          <w:bCs/>
          <w:sz w:val="22"/>
          <w:szCs w:val="22"/>
        </w:rPr>
        <w:t>a implementării Legii nr. 544/2001 în anul 2019</w:t>
      </w:r>
    </w:p>
    <w:p w:rsidR="004C116B" w:rsidRDefault="004C116B">
      <w:pPr>
        <w:pStyle w:val="Textbody"/>
        <w:jc w:val="center"/>
        <w:rPr>
          <w:rFonts w:ascii="Trebuchet MS" w:hAnsi="Trebuchet MS"/>
          <w:b/>
          <w:bCs/>
          <w:sz w:val="22"/>
          <w:szCs w:val="22"/>
        </w:rPr>
      </w:pPr>
    </w:p>
    <w:p w:rsidR="004C116B" w:rsidRDefault="004C116B">
      <w:pPr>
        <w:pStyle w:val="Textbody"/>
        <w:jc w:val="center"/>
        <w:rPr>
          <w:rFonts w:ascii="Trebuchet MS" w:hAnsi="Trebuchet MS"/>
          <w:sz w:val="22"/>
          <w:szCs w:val="22"/>
        </w:rPr>
      </w:pPr>
    </w:p>
    <w:p w:rsidR="004C116B" w:rsidRDefault="00EB07D9">
      <w:pPr>
        <w:pStyle w:val="Textbody"/>
        <w:jc w:val="both"/>
      </w:pPr>
      <w:r>
        <w:rPr>
          <w:rFonts w:ascii="Trebuchet MS" w:hAnsi="Trebuchet MS"/>
          <w:sz w:val="22"/>
          <w:szCs w:val="22"/>
        </w:rPr>
        <w:tab/>
        <w:t xml:space="preserve">Subsemnata, Goldenblum Iulia Mihaela, responsabil de aplicarea Legii </w:t>
      </w:r>
      <w:hyperlink r:id="rId8" w:history="1">
        <w:r>
          <w:rPr>
            <w:rFonts w:ascii="Trebuchet MS" w:hAnsi="Trebuchet MS"/>
            <w:sz w:val="22"/>
            <w:szCs w:val="22"/>
          </w:rPr>
          <w:t>nr. 544/2001</w:t>
        </w:r>
      </w:hyperlink>
      <w:r>
        <w:rPr>
          <w:rFonts w:ascii="Trebuchet MS" w:hAnsi="Trebuchet MS"/>
          <w:sz w:val="22"/>
          <w:szCs w:val="22"/>
        </w:rPr>
        <w:t>, cu modificările și completările ulterioare, în anul 2019, prezint actualul raport de evaluare internă finalizat în urma aplicării procedurilor de acces la informații de interes public, prin care apreciez că activitatea specifică a instituției a fost:</w:t>
      </w:r>
    </w:p>
    <w:p w:rsidR="004C116B" w:rsidRDefault="00EB07D9">
      <w:pPr>
        <w:pStyle w:val="Textbody"/>
        <w:jc w:val="both"/>
        <w:rPr>
          <w:rFonts w:ascii="Trebuchet MS" w:hAnsi="Trebuchet MS"/>
          <w:sz w:val="22"/>
          <w:szCs w:val="22"/>
        </w:rPr>
      </w:pPr>
      <w:r>
        <w:rPr>
          <w:rFonts w:ascii="Trebuchet MS" w:hAnsi="Trebuchet MS"/>
          <w:sz w:val="22"/>
          <w:szCs w:val="22"/>
        </w:rPr>
        <w:t>[ ] Foarte bună</w:t>
      </w:r>
    </w:p>
    <w:p w:rsidR="004C116B" w:rsidRDefault="00EB07D9">
      <w:pPr>
        <w:pStyle w:val="Textbody"/>
        <w:jc w:val="both"/>
      </w:pPr>
      <w:r>
        <w:rPr>
          <w:rFonts w:ascii="Trebuchet MS" w:hAnsi="Trebuchet MS"/>
          <w:b/>
          <w:bCs/>
          <w:sz w:val="22"/>
          <w:szCs w:val="22"/>
        </w:rPr>
        <w:t>[x</w:t>
      </w:r>
      <w:r w:rsidRPr="003667B7">
        <w:rPr>
          <w:rFonts w:ascii="Trebuchet MS" w:hAnsi="Trebuchet MS"/>
          <w:b/>
          <w:bCs/>
          <w:sz w:val="22"/>
          <w:szCs w:val="22"/>
        </w:rPr>
        <w:t>]</w:t>
      </w:r>
      <w:r w:rsidRPr="003667B7">
        <w:rPr>
          <w:rFonts w:ascii="Trebuchet MS" w:hAnsi="Trebuchet MS"/>
          <w:b/>
          <w:sz w:val="22"/>
          <w:szCs w:val="22"/>
        </w:rPr>
        <w:t xml:space="preserve"> </w:t>
      </w:r>
      <w:r w:rsidRPr="006F75D4">
        <w:rPr>
          <w:rFonts w:ascii="Trebuchet MS" w:hAnsi="Trebuchet MS"/>
          <w:sz w:val="22"/>
          <w:szCs w:val="22"/>
        </w:rPr>
        <w:t>Bună</w:t>
      </w:r>
    </w:p>
    <w:p w:rsidR="004C116B" w:rsidRDefault="00EB07D9">
      <w:pPr>
        <w:pStyle w:val="Textbody"/>
        <w:jc w:val="both"/>
        <w:rPr>
          <w:rFonts w:ascii="Trebuchet MS" w:hAnsi="Trebuchet MS"/>
          <w:sz w:val="22"/>
          <w:szCs w:val="22"/>
        </w:rPr>
      </w:pPr>
      <w:r>
        <w:rPr>
          <w:rFonts w:ascii="Trebuchet MS" w:hAnsi="Trebuchet MS"/>
          <w:sz w:val="22"/>
          <w:szCs w:val="22"/>
        </w:rPr>
        <w:t>[ ] Satisfăcătoare</w:t>
      </w:r>
    </w:p>
    <w:p w:rsidR="004C116B" w:rsidRDefault="00EB07D9">
      <w:pPr>
        <w:pStyle w:val="Textbody"/>
        <w:jc w:val="both"/>
        <w:rPr>
          <w:rFonts w:ascii="Trebuchet MS" w:hAnsi="Trebuchet MS"/>
          <w:sz w:val="22"/>
          <w:szCs w:val="22"/>
        </w:rPr>
      </w:pPr>
      <w:r>
        <w:rPr>
          <w:rFonts w:ascii="Trebuchet MS" w:hAnsi="Trebuchet MS"/>
          <w:sz w:val="22"/>
          <w:szCs w:val="22"/>
        </w:rPr>
        <w:t>[ ] Nesatisfăcătoare</w:t>
      </w:r>
    </w:p>
    <w:p w:rsidR="004C116B" w:rsidRDefault="00EB07D9">
      <w:pPr>
        <w:pStyle w:val="Textbody"/>
        <w:jc w:val="both"/>
        <w:rPr>
          <w:rFonts w:ascii="Trebuchet MS" w:hAnsi="Trebuchet MS"/>
          <w:sz w:val="22"/>
          <w:szCs w:val="22"/>
        </w:rPr>
      </w:pPr>
      <w:r>
        <w:rPr>
          <w:rFonts w:ascii="Trebuchet MS" w:hAnsi="Trebuchet MS"/>
          <w:sz w:val="22"/>
          <w:szCs w:val="22"/>
        </w:rPr>
        <w:tab/>
        <w:t>Îmi întemeiez aceste observații pe următoarele considerent</w:t>
      </w:r>
      <w:r w:rsidR="009B045D">
        <w:rPr>
          <w:rFonts w:ascii="Trebuchet MS" w:hAnsi="Trebuchet MS"/>
          <w:sz w:val="22"/>
          <w:szCs w:val="22"/>
        </w:rPr>
        <w:t>e și rezultate privind anul 2019</w:t>
      </w:r>
      <w:r>
        <w:rPr>
          <w:rFonts w:ascii="Trebuchet MS" w:hAnsi="Trebuchet MS"/>
          <w:sz w:val="22"/>
          <w:szCs w:val="22"/>
        </w:rPr>
        <w:t>:</w:t>
      </w:r>
    </w:p>
    <w:p w:rsidR="004C116B" w:rsidRDefault="00EB07D9">
      <w:pPr>
        <w:pStyle w:val="Textbody"/>
        <w:jc w:val="both"/>
        <w:rPr>
          <w:rFonts w:ascii="Trebuchet MS" w:hAnsi="Trebuchet MS"/>
          <w:sz w:val="22"/>
          <w:szCs w:val="22"/>
        </w:rPr>
      </w:pPr>
      <w:r>
        <w:rPr>
          <w:rFonts w:ascii="Trebuchet MS" w:hAnsi="Trebuchet MS"/>
          <w:sz w:val="22"/>
          <w:szCs w:val="22"/>
        </w:rPr>
        <w:t>I. Resurse și proces</w:t>
      </w:r>
    </w:p>
    <w:p w:rsidR="004C116B" w:rsidRDefault="00EB07D9">
      <w:pPr>
        <w:pStyle w:val="Textbody"/>
        <w:jc w:val="both"/>
      </w:pPr>
      <w:r>
        <w:rPr>
          <w:rFonts w:ascii="Trebuchet MS" w:hAnsi="Trebuchet MS"/>
          <w:sz w:val="22"/>
          <w:szCs w:val="22"/>
        </w:rPr>
        <w:t>1.</w:t>
      </w:r>
      <w:r>
        <w:rPr>
          <w:rFonts w:ascii="Trebuchet MS" w:hAnsi="Trebuchet MS"/>
          <w:b/>
          <w:bCs/>
          <w:sz w:val="22"/>
          <w:szCs w:val="22"/>
        </w:rPr>
        <w:t xml:space="preserve"> Cum apreciați resursele umane disponibile pentru activitatea de furnizare a informațiilor de interes public?</w:t>
      </w:r>
    </w:p>
    <w:p w:rsidR="004C116B" w:rsidRPr="003667B7" w:rsidRDefault="00EB07D9">
      <w:pPr>
        <w:pStyle w:val="Textbody"/>
        <w:jc w:val="both"/>
        <w:rPr>
          <w:b/>
        </w:rPr>
      </w:pPr>
      <w:r>
        <w:rPr>
          <w:rFonts w:ascii="Trebuchet MS" w:hAnsi="Trebuchet MS"/>
          <w:b/>
          <w:bCs/>
          <w:sz w:val="22"/>
          <w:szCs w:val="22"/>
        </w:rPr>
        <w:t>[x</w:t>
      </w:r>
      <w:r w:rsidRPr="003667B7">
        <w:rPr>
          <w:rFonts w:ascii="Trebuchet MS" w:hAnsi="Trebuchet MS"/>
          <w:b/>
          <w:bCs/>
          <w:sz w:val="22"/>
          <w:szCs w:val="22"/>
        </w:rPr>
        <w:t xml:space="preserve">] </w:t>
      </w:r>
      <w:r w:rsidRPr="006F75D4">
        <w:rPr>
          <w:rFonts w:ascii="Trebuchet MS" w:hAnsi="Trebuchet MS"/>
          <w:sz w:val="22"/>
          <w:szCs w:val="22"/>
        </w:rPr>
        <w:t>Suficiente</w:t>
      </w:r>
    </w:p>
    <w:p w:rsidR="004C116B" w:rsidRDefault="00EB07D9">
      <w:pPr>
        <w:pStyle w:val="Textbody"/>
        <w:jc w:val="both"/>
        <w:rPr>
          <w:rFonts w:ascii="Trebuchet MS" w:hAnsi="Trebuchet MS"/>
          <w:sz w:val="22"/>
          <w:szCs w:val="22"/>
        </w:rPr>
      </w:pPr>
      <w:r>
        <w:rPr>
          <w:rFonts w:ascii="Trebuchet MS" w:hAnsi="Trebuchet MS"/>
          <w:sz w:val="22"/>
          <w:szCs w:val="22"/>
        </w:rPr>
        <w:t>□ Insuficiente</w:t>
      </w:r>
    </w:p>
    <w:p w:rsidR="004C116B" w:rsidRDefault="00EB07D9">
      <w:pPr>
        <w:pStyle w:val="Textbody"/>
        <w:jc w:val="both"/>
      </w:pPr>
      <w:r>
        <w:rPr>
          <w:rFonts w:ascii="Trebuchet MS" w:hAnsi="Trebuchet MS"/>
          <w:sz w:val="22"/>
          <w:szCs w:val="22"/>
        </w:rPr>
        <w:t>2.</w:t>
      </w:r>
      <w:r>
        <w:rPr>
          <w:rFonts w:ascii="Trebuchet MS" w:hAnsi="Trebuchet MS"/>
          <w:b/>
          <w:bCs/>
          <w:sz w:val="22"/>
          <w:szCs w:val="22"/>
        </w:rPr>
        <w:t xml:space="preserve"> Apreciați că resursele material disponibile pentru activitatea de furnizarea informațiilor de interes public sunt:</w:t>
      </w:r>
    </w:p>
    <w:p w:rsidR="004C116B" w:rsidRPr="003667B7" w:rsidRDefault="00EB07D9">
      <w:pPr>
        <w:pStyle w:val="Textbody"/>
        <w:jc w:val="both"/>
        <w:rPr>
          <w:b/>
        </w:rPr>
      </w:pPr>
      <w:r>
        <w:rPr>
          <w:rFonts w:ascii="Trebuchet MS" w:hAnsi="Trebuchet MS"/>
          <w:sz w:val="22"/>
          <w:szCs w:val="22"/>
        </w:rPr>
        <w:t>[</w:t>
      </w:r>
      <w:r>
        <w:rPr>
          <w:rFonts w:ascii="Trebuchet MS" w:hAnsi="Trebuchet MS"/>
          <w:b/>
          <w:bCs/>
          <w:sz w:val="22"/>
          <w:szCs w:val="22"/>
        </w:rPr>
        <w:t>x]</w:t>
      </w:r>
      <w:r>
        <w:rPr>
          <w:rFonts w:ascii="Trebuchet MS" w:hAnsi="Trebuchet MS"/>
          <w:sz w:val="22"/>
          <w:szCs w:val="22"/>
        </w:rPr>
        <w:t xml:space="preserve"> </w:t>
      </w:r>
      <w:r w:rsidRPr="003667B7">
        <w:rPr>
          <w:rFonts w:ascii="Trebuchet MS" w:hAnsi="Trebuchet MS"/>
          <w:b/>
          <w:sz w:val="22"/>
          <w:szCs w:val="22"/>
        </w:rPr>
        <w:t>Suficiente</w:t>
      </w:r>
    </w:p>
    <w:p w:rsidR="004C116B" w:rsidRDefault="00EB07D9">
      <w:pPr>
        <w:pStyle w:val="Textbody"/>
        <w:jc w:val="both"/>
        <w:rPr>
          <w:rFonts w:ascii="Trebuchet MS" w:hAnsi="Trebuchet MS"/>
          <w:sz w:val="22"/>
          <w:szCs w:val="22"/>
        </w:rPr>
      </w:pPr>
      <w:r>
        <w:rPr>
          <w:rFonts w:ascii="Trebuchet MS" w:hAnsi="Trebuchet MS"/>
          <w:sz w:val="22"/>
          <w:szCs w:val="22"/>
        </w:rPr>
        <w:t>[ ] Insuficiente</w:t>
      </w:r>
    </w:p>
    <w:p w:rsidR="004C116B" w:rsidRDefault="00EB07D9">
      <w:pPr>
        <w:pStyle w:val="Textbody"/>
        <w:jc w:val="both"/>
      </w:pPr>
      <w:r>
        <w:rPr>
          <w:rFonts w:ascii="Trebuchet MS" w:hAnsi="Trebuchet MS"/>
          <w:sz w:val="22"/>
          <w:szCs w:val="22"/>
        </w:rPr>
        <w:lastRenderedPageBreak/>
        <w:t xml:space="preserve">3. </w:t>
      </w:r>
      <w:r>
        <w:rPr>
          <w:rFonts w:ascii="Trebuchet MS" w:hAnsi="Trebuchet MS"/>
          <w:b/>
          <w:bCs/>
          <w:sz w:val="22"/>
          <w:szCs w:val="22"/>
        </w:rPr>
        <w:t>Cum apreciați colaborarea cu direcțiile de specialitate din cadrul instituției dumneavoastră în furnizarea accesului la informații de interes public:</w:t>
      </w:r>
    </w:p>
    <w:p w:rsidR="004C116B" w:rsidRDefault="00EB07D9">
      <w:pPr>
        <w:pStyle w:val="Textbody"/>
        <w:jc w:val="both"/>
        <w:rPr>
          <w:rFonts w:ascii="Trebuchet MS" w:hAnsi="Trebuchet MS"/>
          <w:sz w:val="22"/>
          <w:szCs w:val="22"/>
        </w:rPr>
      </w:pPr>
      <w:r>
        <w:rPr>
          <w:rFonts w:ascii="Trebuchet MS" w:hAnsi="Trebuchet MS"/>
          <w:sz w:val="22"/>
          <w:szCs w:val="22"/>
        </w:rPr>
        <w:t>[ ] Foarte bună</w:t>
      </w:r>
    </w:p>
    <w:p w:rsidR="004C116B" w:rsidRPr="003667B7" w:rsidRDefault="00EB07D9">
      <w:pPr>
        <w:pStyle w:val="Textbody"/>
        <w:jc w:val="both"/>
        <w:rPr>
          <w:b/>
        </w:rPr>
      </w:pPr>
      <w:r>
        <w:rPr>
          <w:rFonts w:ascii="Trebuchet MS" w:hAnsi="Trebuchet MS"/>
          <w:b/>
          <w:bCs/>
          <w:sz w:val="22"/>
          <w:szCs w:val="22"/>
        </w:rPr>
        <w:t>[x</w:t>
      </w:r>
      <w:r w:rsidRPr="003667B7">
        <w:rPr>
          <w:rFonts w:ascii="Trebuchet MS" w:hAnsi="Trebuchet MS"/>
          <w:b/>
          <w:bCs/>
          <w:sz w:val="22"/>
          <w:szCs w:val="22"/>
        </w:rPr>
        <w:t>]</w:t>
      </w:r>
      <w:r w:rsidRPr="003667B7">
        <w:rPr>
          <w:rFonts w:ascii="Trebuchet MS" w:hAnsi="Trebuchet MS"/>
          <w:sz w:val="22"/>
          <w:szCs w:val="22"/>
        </w:rPr>
        <w:t xml:space="preserve"> Bună</w:t>
      </w:r>
    </w:p>
    <w:p w:rsidR="004C116B" w:rsidRDefault="00EB07D9">
      <w:pPr>
        <w:pStyle w:val="Textbody"/>
        <w:jc w:val="both"/>
        <w:rPr>
          <w:rFonts w:ascii="Trebuchet MS" w:hAnsi="Trebuchet MS"/>
          <w:sz w:val="22"/>
          <w:szCs w:val="22"/>
        </w:rPr>
      </w:pPr>
      <w:r>
        <w:rPr>
          <w:rFonts w:ascii="Trebuchet MS" w:hAnsi="Trebuchet MS"/>
          <w:sz w:val="22"/>
          <w:szCs w:val="22"/>
        </w:rPr>
        <w:t>[ ] Satisfăcătoare</w:t>
      </w:r>
    </w:p>
    <w:p w:rsidR="004C116B" w:rsidRDefault="00EB07D9">
      <w:pPr>
        <w:pStyle w:val="Textbody"/>
        <w:jc w:val="both"/>
        <w:rPr>
          <w:rFonts w:ascii="Trebuchet MS" w:hAnsi="Trebuchet MS"/>
          <w:sz w:val="22"/>
          <w:szCs w:val="22"/>
        </w:rPr>
      </w:pPr>
      <w:r>
        <w:rPr>
          <w:rFonts w:ascii="Trebuchet MS" w:hAnsi="Trebuchet MS"/>
          <w:sz w:val="22"/>
          <w:szCs w:val="22"/>
        </w:rPr>
        <w:t>[ ] Nesatisfăcătoare</w:t>
      </w:r>
    </w:p>
    <w:p w:rsidR="004C116B" w:rsidRDefault="00EB07D9">
      <w:pPr>
        <w:pStyle w:val="Textbody"/>
        <w:jc w:val="both"/>
        <w:rPr>
          <w:rFonts w:ascii="Trebuchet MS" w:hAnsi="Trebuchet MS"/>
          <w:sz w:val="22"/>
          <w:szCs w:val="22"/>
        </w:rPr>
      </w:pPr>
      <w:r>
        <w:rPr>
          <w:rFonts w:ascii="Trebuchet MS" w:hAnsi="Trebuchet MS"/>
          <w:sz w:val="22"/>
          <w:szCs w:val="22"/>
        </w:rPr>
        <w:t>II. Rezultate</w:t>
      </w:r>
    </w:p>
    <w:p w:rsidR="004C116B" w:rsidRDefault="00EB07D9">
      <w:pPr>
        <w:pStyle w:val="Textbody"/>
        <w:jc w:val="both"/>
        <w:rPr>
          <w:rFonts w:ascii="Trebuchet MS" w:hAnsi="Trebuchet MS"/>
          <w:sz w:val="22"/>
          <w:szCs w:val="22"/>
        </w:rPr>
      </w:pPr>
      <w:r>
        <w:rPr>
          <w:rFonts w:ascii="Trebuchet MS" w:hAnsi="Trebuchet MS"/>
          <w:sz w:val="22"/>
          <w:szCs w:val="22"/>
        </w:rPr>
        <w:t>A. Informații publicate din oficiu</w:t>
      </w:r>
    </w:p>
    <w:p w:rsidR="004C116B" w:rsidRDefault="00EB07D9">
      <w:pPr>
        <w:pStyle w:val="Textbody"/>
        <w:jc w:val="both"/>
      </w:pPr>
      <w:r>
        <w:rPr>
          <w:rFonts w:ascii="Trebuchet MS" w:hAnsi="Trebuchet MS"/>
          <w:sz w:val="22"/>
          <w:szCs w:val="22"/>
        </w:rPr>
        <w:t xml:space="preserve">1. </w:t>
      </w:r>
      <w:r>
        <w:rPr>
          <w:rFonts w:ascii="Trebuchet MS" w:hAnsi="Trebuchet MS"/>
          <w:b/>
          <w:bCs/>
          <w:sz w:val="22"/>
          <w:szCs w:val="22"/>
        </w:rPr>
        <w:t xml:space="preserve">Instituția dumneavoastră a afișat informațiile/documentele comunicate din oficiu, conform </w:t>
      </w:r>
      <w:hyperlink r:id="rId9" w:history="1">
        <w:r>
          <w:rPr>
            <w:rFonts w:ascii="Trebuchet MS" w:hAnsi="Trebuchet MS"/>
            <w:b/>
            <w:bCs/>
            <w:sz w:val="22"/>
            <w:szCs w:val="22"/>
          </w:rPr>
          <w:t>art. 5</w:t>
        </w:r>
      </w:hyperlink>
      <w:r>
        <w:rPr>
          <w:rFonts w:ascii="Trebuchet MS" w:hAnsi="Trebuchet MS"/>
          <w:b/>
          <w:bCs/>
          <w:sz w:val="22"/>
          <w:szCs w:val="22"/>
        </w:rPr>
        <w:t xml:space="preserve"> din Legea nr. 544/2001, cu modificările și completările ulterioare?</w:t>
      </w:r>
    </w:p>
    <w:p w:rsidR="004C116B" w:rsidRDefault="00EB07D9">
      <w:pPr>
        <w:pStyle w:val="Textbody"/>
        <w:jc w:val="both"/>
      </w:pPr>
      <w:r>
        <w:rPr>
          <w:rFonts w:ascii="Trebuchet MS" w:hAnsi="Trebuchet MS"/>
          <w:b/>
          <w:bCs/>
          <w:sz w:val="22"/>
          <w:szCs w:val="22"/>
        </w:rPr>
        <w:t>[x]</w:t>
      </w:r>
      <w:r>
        <w:rPr>
          <w:rFonts w:ascii="Trebuchet MS" w:hAnsi="Trebuchet MS"/>
          <w:sz w:val="22"/>
          <w:szCs w:val="22"/>
        </w:rPr>
        <w:t xml:space="preserve"> Pe pagina de internet</w:t>
      </w:r>
    </w:p>
    <w:p w:rsidR="004C116B" w:rsidRDefault="00EB07D9">
      <w:pPr>
        <w:pStyle w:val="Textbody"/>
        <w:jc w:val="both"/>
      </w:pPr>
      <w:r>
        <w:rPr>
          <w:rFonts w:ascii="Trebuchet MS" w:hAnsi="Trebuchet MS"/>
          <w:b/>
          <w:bCs/>
          <w:sz w:val="22"/>
          <w:szCs w:val="22"/>
        </w:rPr>
        <w:t xml:space="preserve">[x] </w:t>
      </w:r>
      <w:r>
        <w:rPr>
          <w:rFonts w:ascii="Trebuchet MS" w:hAnsi="Trebuchet MS"/>
          <w:sz w:val="22"/>
          <w:szCs w:val="22"/>
        </w:rPr>
        <w:t>La sediul instituției</w:t>
      </w:r>
    </w:p>
    <w:p w:rsidR="004C116B" w:rsidRDefault="00EB07D9">
      <w:pPr>
        <w:pStyle w:val="Textbody"/>
        <w:jc w:val="both"/>
      </w:pPr>
      <w:r>
        <w:rPr>
          <w:rFonts w:ascii="Trebuchet MS" w:hAnsi="Trebuchet MS"/>
          <w:b/>
          <w:bCs/>
          <w:sz w:val="22"/>
          <w:szCs w:val="22"/>
        </w:rPr>
        <w:t>[x]</w:t>
      </w:r>
      <w:r>
        <w:rPr>
          <w:rFonts w:ascii="Trebuchet MS" w:hAnsi="Trebuchet MS"/>
          <w:sz w:val="22"/>
          <w:szCs w:val="22"/>
        </w:rPr>
        <w:t xml:space="preserve"> În presă</w:t>
      </w:r>
    </w:p>
    <w:p w:rsidR="004C116B" w:rsidRDefault="00EB07D9">
      <w:pPr>
        <w:pStyle w:val="Textbody"/>
        <w:jc w:val="both"/>
        <w:rPr>
          <w:rFonts w:ascii="Trebuchet MS" w:hAnsi="Trebuchet MS"/>
          <w:sz w:val="22"/>
          <w:szCs w:val="22"/>
        </w:rPr>
      </w:pPr>
      <w:r>
        <w:rPr>
          <w:rFonts w:ascii="Trebuchet MS" w:hAnsi="Trebuchet MS"/>
          <w:sz w:val="22"/>
          <w:szCs w:val="22"/>
        </w:rPr>
        <w:t>[ ] În Monitorul Oficial al României</w:t>
      </w:r>
    </w:p>
    <w:p w:rsidR="004C116B" w:rsidRDefault="00EB07D9">
      <w:pPr>
        <w:pStyle w:val="Textbody"/>
        <w:jc w:val="both"/>
      </w:pPr>
      <w:r>
        <w:rPr>
          <w:rFonts w:ascii="Trebuchet MS" w:hAnsi="Trebuchet MS"/>
          <w:b/>
          <w:bCs/>
          <w:sz w:val="22"/>
          <w:szCs w:val="22"/>
        </w:rPr>
        <w:t xml:space="preserve">[x] </w:t>
      </w:r>
      <w:r>
        <w:rPr>
          <w:rFonts w:ascii="Trebuchet MS" w:hAnsi="Trebuchet MS"/>
          <w:sz w:val="22"/>
          <w:szCs w:val="22"/>
        </w:rPr>
        <w:t>În altă modalitate: Pe pagina oficială de facebook a agenției</w:t>
      </w:r>
    </w:p>
    <w:p w:rsidR="004C116B" w:rsidRDefault="00EB07D9">
      <w:pPr>
        <w:pStyle w:val="Textbody"/>
        <w:jc w:val="both"/>
      </w:pPr>
      <w:r>
        <w:rPr>
          <w:rFonts w:ascii="Trebuchet MS" w:hAnsi="Trebuchet MS"/>
          <w:sz w:val="22"/>
          <w:szCs w:val="22"/>
        </w:rPr>
        <w:t>2.</w:t>
      </w:r>
      <w:r>
        <w:rPr>
          <w:rFonts w:ascii="Trebuchet MS" w:hAnsi="Trebuchet MS"/>
          <w:b/>
          <w:bCs/>
          <w:sz w:val="22"/>
          <w:szCs w:val="22"/>
        </w:rPr>
        <w:t xml:space="preserve"> Apreciați că afișarea informațiilor a fost suficient de vizibilă pentru cei interesați?</w:t>
      </w:r>
    </w:p>
    <w:p w:rsidR="004C116B" w:rsidRDefault="00EB07D9">
      <w:pPr>
        <w:pStyle w:val="Textbody"/>
        <w:jc w:val="both"/>
      </w:pPr>
      <w:r>
        <w:rPr>
          <w:rFonts w:ascii="Trebuchet MS" w:hAnsi="Trebuchet MS"/>
          <w:b/>
          <w:bCs/>
          <w:sz w:val="22"/>
          <w:szCs w:val="22"/>
        </w:rPr>
        <w:t>[x]</w:t>
      </w:r>
      <w:r>
        <w:rPr>
          <w:rFonts w:ascii="Trebuchet MS" w:hAnsi="Trebuchet MS"/>
          <w:sz w:val="22"/>
          <w:szCs w:val="22"/>
        </w:rPr>
        <w:t xml:space="preserve"> Da</w:t>
      </w:r>
    </w:p>
    <w:p w:rsidR="004C116B" w:rsidRDefault="00EB07D9">
      <w:pPr>
        <w:pStyle w:val="Textbody"/>
        <w:jc w:val="both"/>
        <w:rPr>
          <w:rFonts w:ascii="Trebuchet MS" w:hAnsi="Trebuchet MS"/>
          <w:sz w:val="22"/>
          <w:szCs w:val="22"/>
        </w:rPr>
      </w:pPr>
      <w:r>
        <w:rPr>
          <w:rFonts w:ascii="Trebuchet MS" w:hAnsi="Trebuchet MS"/>
          <w:sz w:val="22"/>
          <w:szCs w:val="22"/>
        </w:rPr>
        <w:t>[ ] Nu</w:t>
      </w:r>
    </w:p>
    <w:p w:rsidR="004C116B" w:rsidRDefault="00EB07D9">
      <w:pPr>
        <w:pStyle w:val="Textbody"/>
        <w:jc w:val="both"/>
      </w:pPr>
      <w:r>
        <w:rPr>
          <w:rFonts w:ascii="Trebuchet MS" w:hAnsi="Trebuchet MS"/>
          <w:sz w:val="22"/>
          <w:szCs w:val="22"/>
        </w:rPr>
        <w:t>3.</w:t>
      </w:r>
      <w:r>
        <w:rPr>
          <w:rFonts w:ascii="Trebuchet MS" w:hAnsi="Trebuchet MS"/>
          <w:b/>
          <w:bCs/>
          <w:sz w:val="22"/>
          <w:szCs w:val="22"/>
        </w:rPr>
        <w:t xml:space="preserve"> Care sunt soluțiile pentru creșterea vizibilității informațiilor publicate, pe care instituția dumneavoastră le-au aplicat?</w:t>
      </w:r>
    </w:p>
    <w:p w:rsidR="004C116B" w:rsidRDefault="00EB07D9">
      <w:pPr>
        <w:pStyle w:val="Textbody"/>
        <w:jc w:val="both"/>
        <w:rPr>
          <w:rFonts w:ascii="Trebuchet MS" w:hAnsi="Trebuchet MS"/>
          <w:sz w:val="22"/>
          <w:szCs w:val="22"/>
        </w:rPr>
      </w:pPr>
      <w:r>
        <w:rPr>
          <w:rFonts w:ascii="Trebuchet MS" w:hAnsi="Trebuchet MS"/>
          <w:sz w:val="22"/>
          <w:szCs w:val="22"/>
        </w:rPr>
        <w:t>a) promovarea prin campanii online a proiectelor de construcții locuințe derulate prin programele ANL;</w:t>
      </w:r>
    </w:p>
    <w:p w:rsidR="004C116B" w:rsidRDefault="00EB07D9">
      <w:pPr>
        <w:pStyle w:val="Textbody"/>
        <w:jc w:val="both"/>
        <w:rPr>
          <w:rFonts w:ascii="Trebuchet MS" w:hAnsi="Trebuchet MS"/>
          <w:sz w:val="22"/>
          <w:szCs w:val="22"/>
        </w:rPr>
      </w:pPr>
      <w:r>
        <w:rPr>
          <w:rFonts w:ascii="Trebuchet MS" w:hAnsi="Trebuchet MS"/>
          <w:sz w:val="22"/>
          <w:szCs w:val="22"/>
        </w:rPr>
        <w:t>b) organizarea de evenimente/distribuirea de materiale informative/comunicate de presă;</w:t>
      </w:r>
    </w:p>
    <w:p w:rsidR="004C116B" w:rsidRDefault="00EB07D9">
      <w:pPr>
        <w:pStyle w:val="Textbody"/>
        <w:jc w:val="both"/>
      </w:pPr>
      <w:r>
        <w:rPr>
          <w:rFonts w:ascii="Trebuchet MS" w:hAnsi="Trebuchet MS"/>
          <w:sz w:val="22"/>
          <w:szCs w:val="22"/>
        </w:rPr>
        <w:t xml:space="preserve">c) </w:t>
      </w:r>
      <w:r>
        <w:rPr>
          <w:rFonts w:ascii="Trebuchet MS" w:hAnsi="Trebuchet MS" w:cs="Trebuchet MS"/>
          <w:sz w:val="22"/>
          <w:szCs w:val="22"/>
        </w:rPr>
        <w:t>creșterea vizibilității punctului de informare. P</w:t>
      </w:r>
      <w:r>
        <w:rPr>
          <w:rFonts w:ascii="Trebuchet MS" w:hAnsi="Trebuchet MS"/>
          <w:sz w:val="22"/>
          <w:szCs w:val="22"/>
        </w:rPr>
        <w:t>romovarea pe pagina de facebook a informațiilor legate de activitatea agenției.</w:t>
      </w:r>
    </w:p>
    <w:p w:rsidR="004C116B" w:rsidRDefault="00EB07D9">
      <w:pPr>
        <w:pStyle w:val="Textbody"/>
        <w:jc w:val="both"/>
      </w:pPr>
      <w:r>
        <w:rPr>
          <w:rFonts w:ascii="Trebuchet MS" w:hAnsi="Trebuchet MS"/>
          <w:sz w:val="22"/>
          <w:szCs w:val="22"/>
        </w:rPr>
        <w:t>4.</w:t>
      </w:r>
      <w:r>
        <w:rPr>
          <w:rFonts w:ascii="Trebuchet MS" w:hAnsi="Trebuchet MS"/>
          <w:b/>
          <w:bCs/>
          <w:sz w:val="22"/>
          <w:szCs w:val="22"/>
        </w:rPr>
        <w:t xml:space="preserve"> A publicat instituția dumneavoastră seturi de date suplimentare din oficiu, față de cele minimale prevăzute de lege?</w:t>
      </w:r>
    </w:p>
    <w:p w:rsidR="004C116B" w:rsidRDefault="00EB07D9">
      <w:pPr>
        <w:pStyle w:val="Textbody"/>
        <w:jc w:val="both"/>
      </w:pPr>
      <w:r>
        <w:rPr>
          <w:rFonts w:ascii="Trebuchet MS" w:hAnsi="Trebuchet MS"/>
          <w:sz w:val="22"/>
          <w:szCs w:val="22"/>
        </w:rPr>
        <w:t>[</w:t>
      </w:r>
      <w:r>
        <w:rPr>
          <w:rFonts w:ascii="Trebuchet MS" w:hAnsi="Trebuchet MS"/>
          <w:b/>
          <w:bCs/>
          <w:sz w:val="22"/>
          <w:szCs w:val="22"/>
        </w:rPr>
        <w:t>x</w:t>
      </w:r>
      <w:r>
        <w:rPr>
          <w:rFonts w:ascii="Trebuchet MS" w:hAnsi="Trebuchet MS"/>
          <w:sz w:val="22"/>
          <w:szCs w:val="22"/>
        </w:rPr>
        <w:t>] Da, acestea fiind: a</w:t>
      </w:r>
      <w:r>
        <w:rPr>
          <w:rFonts w:ascii="Trebuchet MS" w:hAnsi="Trebuchet MS" w:cs="Trebuchet MS"/>
          <w:bCs/>
          <w:color w:val="000000"/>
          <w:sz w:val="22"/>
          <w:szCs w:val="22"/>
        </w:rPr>
        <w:t>mplasamente tineret recepționate până în pre</w:t>
      </w:r>
      <w:r>
        <w:rPr>
          <w:rFonts w:ascii="Trebuchet MS" w:hAnsi="Trebuchet MS" w:cs="Trebuchet MS"/>
          <w:color w:val="000000"/>
          <w:sz w:val="22"/>
          <w:szCs w:val="22"/>
        </w:rPr>
        <w:t>zent, s</w:t>
      </w:r>
      <w:r>
        <w:rPr>
          <w:rFonts w:ascii="Trebuchet MS" w:hAnsi="Trebuchet MS" w:cs="Trebuchet MS"/>
          <w:bCs/>
          <w:color w:val="000000"/>
          <w:sz w:val="22"/>
          <w:szCs w:val="22"/>
        </w:rPr>
        <w:t>ituație locuințe pentru tineri aflate în executie, s</w:t>
      </w:r>
      <w:r>
        <w:rPr>
          <w:rFonts w:ascii="Trebuchet MS" w:hAnsi="Trebuchet MS" w:cs="Trebuchet MS"/>
          <w:color w:val="000000"/>
          <w:sz w:val="22"/>
          <w:szCs w:val="22"/>
        </w:rPr>
        <w:t>ituație amplasamente tineret ce indeplinesc conditiile legale privind vânzarea; listă obiective investiții locuințe sociale pentru romi; liste locuințe libere - credit ipotecar ș.a.</w:t>
      </w:r>
    </w:p>
    <w:p w:rsidR="004C116B" w:rsidRDefault="00EB07D9">
      <w:pPr>
        <w:pStyle w:val="Textbody"/>
        <w:jc w:val="both"/>
        <w:rPr>
          <w:rFonts w:ascii="Trebuchet MS" w:hAnsi="Trebuchet MS"/>
          <w:sz w:val="22"/>
          <w:szCs w:val="22"/>
        </w:rPr>
      </w:pPr>
      <w:r>
        <w:rPr>
          <w:rFonts w:ascii="Trebuchet MS" w:hAnsi="Trebuchet MS"/>
          <w:sz w:val="22"/>
          <w:szCs w:val="22"/>
        </w:rPr>
        <w:t>[ ] Nu</w:t>
      </w:r>
    </w:p>
    <w:p w:rsidR="004C116B" w:rsidRDefault="00EB07D9">
      <w:pPr>
        <w:pStyle w:val="Textbody"/>
        <w:jc w:val="both"/>
        <w:rPr>
          <w:rFonts w:ascii="Trebuchet MS" w:hAnsi="Trebuchet MS"/>
          <w:sz w:val="22"/>
          <w:szCs w:val="22"/>
        </w:rPr>
      </w:pPr>
      <w:r>
        <w:rPr>
          <w:rFonts w:ascii="Trebuchet MS" w:hAnsi="Trebuchet MS"/>
          <w:sz w:val="22"/>
          <w:szCs w:val="22"/>
        </w:rPr>
        <w:lastRenderedPageBreak/>
        <w:t>5. Sunt informațiile publicate într-un format deschis?</w:t>
      </w:r>
    </w:p>
    <w:p w:rsidR="004C116B" w:rsidRDefault="00EB07D9">
      <w:pPr>
        <w:pStyle w:val="Textbody"/>
        <w:jc w:val="both"/>
      </w:pPr>
      <w:r>
        <w:rPr>
          <w:rFonts w:ascii="Trebuchet MS" w:hAnsi="Trebuchet MS"/>
          <w:b/>
          <w:bCs/>
          <w:sz w:val="22"/>
          <w:szCs w:val="22"/>
        </w:rPr>
        <w:t>[x]</w:t>
      </w:r>
      <w:r>
        <w:rPr>
          <w:rFonts w:ascii="Trebuchet MS" w:hAnsi="Trebuchet MS"/>
          <w:sz w:val="22"/>
          <w:szCs w:val="22"/>
        </w:rPr>
        <w:t xml:space="preserve"> Da</w:t>
      </w:r>
    </w:p>
    <w:p w:rsidR="004C116B" w:rsidRDefault="00EB07D9">
      <w:pPr>
        <w:pStyle w:val="Textbody"/>
        <w:jc w:val="both"/>
        <w:rPr>
          <w:rFonts w:ascii="Trebuchet MS" w:hAnsi="Trebuchet MS"/>
          <w:sz w:val="22"/>
          <w:szCs w:val="22"/>
        </w:rPr>
      </w:pPr>
      <w:r>
        <w:rPr>
          <w:rFonts w:ascii="Trebuchet MS" w:hAnsi="Trebuchet MS"/>
          <w:sz w:val="22"/>
          <w:szCs w:val="22"/>
        </w:rPr>
        <w:t>[ ] Nu</w:t>
      </w:r>
    </w:p>
    <w:p w:rsidR="004C116B" w:rsidRDefault="00EB07D9">
      <w:pPr>
        <w:pStyle w:val="Textbody"/>
        <w:jc w:val="both"/>
      </w:pPr>
      <w:r>
        <w:rPr>
          <w:rFonts w:ascii="Trebuchet MS" w:hAnsi="Trebuchet MS"/>
          <w:sz w:val="22"/>
          <w:szCs w:val="22"/>
        </w:rPr>
        <w:t>6.</w:t>
      </w:r>
      <w:r>
        <w:rPr>
          <w:rFonts w:ascii="Trebuchet MS" w:hAnsi="Trebuchet MS"/>
          <w:b/>
          <w:bCs/>
          <w:sz w:val="22"/>
          <w:szCs w:val="22"/>
        </w:rPr>
        <w:t xml:space="preserve"> Care sunt măsurile interne pe care intenționați să le aplicați pentru publicarea unui număr cât mai mare de seturi de date în format deschis?</w:t>
      </w:r>
    </w:p>
    <w:p w:rsidR="004C116B" w:rsidRDefault="00EB07D9">
      <w:pPr>
        <w:pStyle w:val="ListParagraph"/>
        <w:spacing w:line="360" w:lineRule="auto"/>
        <w:ind w:left="0"/>
        <w:jc w:val="both"/>
        <w:rPr>
          <w:rFonts w:ascii="Trebuchet MS" w:hAnsi="Trebuchet MS" w:cs="Trebuchet MS"/>
          <w:sz w:val="22"/>
          <w:szCs w:val="22"/>
        </w:rPr>
      </w:pPr>
      <w:r>
        <w:rPr>
          <w:rFonts w:ascii="Trebuchet MS" w:hAnsi="Trebuchet MS" w:cs="Trebuchet MS"/>
          <w:sz w:val="22"/>
          <w:szCs w:val="22"/>
        </w:rPr>
        <w:t>Optimizarea comunicării interdepartamentale la nivelul agenției pentru identificarea de noi seturi de date deschise şi publicarea acestora pe site-ul ANL si pe portalul data.gov.ro.</w:t>
      </w:r>
    </w:p>
    <w:p w:rsidR="004C116B" w:rsidRDefault="00EB07D9">
      <w:pPr>
        <w:pStyle w:val="Standard"/>
        <w:numPr>
          <w:ilvl w:val="0"/>
          <w:numId w:val="4"/>
        </w:numPr>
        <w:spacing w:line="100" w:lineRule="atLeast"/>
        <w:rPr>
          <w:rFonts w:eastAsia="Times New Roman" w:cs="Times New Roman"/>
          <w:b/>
          <w:lang w:eastAsia="ro-RO"/>
        </w:rPr>
      </w:pPr>
      <w:r>
        <w:rPr>
          <w:rFonts w:eastAsia="Times New Roman" w:cs="Times New Roman"/>
          <w:b/>
          <w:lang w:eastAsia="ro-RO"/>
        </w:rPr>
        <w:t>Informații furnizate la cerere</w:t>
      </w:r>
    </w:p>
    <w:p w:rsidR="004C116B" w:rsidRDefault="004C116B">
      <w:pPr>
        <w:pStyle w:val="Standard"/>
        <w:spacing w:line="100" w:lineRule="atLeast"/>
        <w:ind w:left="720"/>
        <w:rPr>
          <w:rFonts w:eastAsia="Times New Roman" w:cs="Times New Roman"/>
          <w:b/>
          <w:lang w:eastAsia="ro-RO"/>
        </w:rPr>
      </w:pPr>
    </w:p>
    <w:tbl>
      <w:tblPr>
        <w:tblW w:w="12245" w:type="dxa"/>
        <w:tblInd w:w="607" w:type="dxa"/>
        <w:tblLayout w:type="fixed"/>
        <w:tblCellMar>
          <w:left w:w="10" w:type="dxa"/>
          <w:right w:w="10" w:type="dxa"/>
        </w:tblCellMar>
        <w:tblLook w:val="0000"/>
      </w:tblPr>
      <w:tblGrid>
        <w:gridCol w:w="2856"/>
        <w:gridCol w:w="1789"/>
        <w:gridCol w:w="1810"/>
        <w:gridCol w:w="1551"/>
        <w:gridCol w:w="525"/>
        <w:gridCol w:w="1982"/>
        <w:gridCol w:w="1732"/>
      </w:tblGrid>
      <w:tr w:rsidR="004C116B" w:rsidTr="004C116B">
        <w:tc>
          <w:tcPr>
            <w:tcW w:w="2856" w:type="dxa"/>
            <w:vMerge w:val="restar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pPr>
            <w:r>
              <w:rPr>
                <w:rFonts w:eastAsia="Times New Roman" w:cs="Times New Roman"/>
                <w:lang w:eastAsia="ro-RO"/>
              </w:rPr>
              <w:t xml:space="preserve">1. </w:t>
            </w:r>
            <w:r>
              <w:rPr>
                <w:rFonts w:eastAsia="Times New Roman" w:cs="Times New Roman"/>
                <w:b/>
                <w:lang w:eastAsia="ro-RO"/>
              </w:rPr>
              <w:t>Numărul total de solicitări de informații de interes public</w:t>
            </w:r>
          </w:p>
        </w:tc>
        <w:tc>
          <w:tcPr>
            <w:tcW w:w="359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b/>
                <w:lang w:eastAsia="ro-RO"/>
              </w:rPr>
            </w:pPr>
            <w:r>
              <w:rPr>
                <w:rFonts w:eastAsia="Times New Roman" w:cs="Times New Roman"/>
                <w:b/>
                <w:lang w:eastAsia="ro-RO"/>
              </w:rPr>
              <w:t>În funcție de solicitant</w:t>
            </w:r>
          </w:p>
        </w:tc>
        <w:tc>
          <w:tcPr>
            <w:tcW w:w="1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b/>
                <w:lang w:eastAsia="ro-RO"/>
              </w:rPr>
            </w:pPr>
            <w:r>
              <w:rPr>
                <w:rFonts w:eastAsia="Times New Roman" w:cs="Times New Roman"/>
                <w:b/>
                <w:lang w:eastAsia="ro-RO"/>
              </w:rPr>
              <w:t>După modalitatea de adresare</w:t>
            </w:r>
          </w:p>
        </w:tc>
        <w:tc>
          <w:tcPr>
            <w:tcW w:w="4239" w:type="dxa"/>
            <w:gridSpan w:val="3"/>
            <w:tcBorders>
              <w:left w:val="single" w:sz="4" w:space="0" w:color="000000"/>
            </w:tcBorders>
            <w:shd w:val="clear" w:color="auto" w:fill="auto"/>
            <w:tcMar>
              <w:top w:w="0" w:type="dxa"/>
              <w:left w:w="0" w:type="dxa"/>
              <w:bottom w:w="0" w:type="dxa"/>
              <w:right w:w="0" w:type="dxa"/>
            </w:tcMar>
          </w:tcPr>
          <w:p w:rsidR="004C116B" w:rsidRDefault="00EB07D9">
            <w:pPr>
              <w:pStyle w:val="Standard"/>
              <w:snapToGrid w:val="0"/>
              <w:jc w:val="center"/>
              <w:rPr>
                <w:rFonts w:eastAsia="Times New Roman" w:cs="Times New Roman"/>
                <w:b/>
                <w:lang w:eastAsia="ro-RO"/>
              </w:rPr>
            </w:pPr>
            <w:r>
              <w:rPr>
                <w:rFonts w:eastAsia="Times New Roman" w:cs="Times New Roman"/>
                <w:b/>
                <w:lang w:eastAsia="ro-RO"/>
              </w:rPr>
              <w:t>După modalitatea de adresare</w:t>
            </w:r>
          </w:p>
        </w:tc>
      </w:tr>
      <w:tr w:rsidR="004C116B" w:rsidTr="004C116B">
        <w:tc>
          <w:tcPr>
            <w:tcW w:w="2856"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4C116B"/>
        </w:tc>
        <w:tc>
          <w:tcPr>
            <w:tcW w:w="17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de la persoane fizice</w:t>
            </w:r>
          </w:p>
        </w:tc>
        <w:tc>
          <w:tcPr>
            <w:tcW w:w="18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de la persoane juridice (inclusiv mass-media)</w:t>
            </w:r>
          </w:p>
        </w:tc>
        <w:tc>
          <w:tcPr>
            <w:tcW w:w="207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pe suport de hârtie</w:t>
            </w:r>
          </w:p>
        </w:tc>
        <w:tc>
          <w:tcPr>
            <w:tcW w:w="1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pe suport electronic</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verbal</w:t>
            </w:r>
          </w:p>
        </w:tc>
      </w:tr>
    </w:tbl>
    <w:p w:rsidR="004C116B" w:rsidRDefault="004C116B">
      <w:pPr>
        <w:rPr>
          <w:vanish/>
        </w:rPr>
      </w:pPr>
    </w:p>
    <w:tbl>
      <w:tblPr>
        <w:tblW w:w="12273" w:type="dxa"/>
        <w:tblInd w:w="598" w:type="dxa"/>
        <w:tblLayout w:type="fixed"/>
        <w:tblCellMar>
          <w:left w:w="10" w:type="dxa"/>
          <w:right w:w="10" w:type="dxa"/>
        </w:tblCellMar>
        <w:tblLook w:val="0000"/>
      </w:tblPr>
      <w:tblGrid>
        <w:gridCol w:w="2876"/>
        <w:gridCol w:w="1855"/>
        <w:gridCol w:w="1854"/>
        <w:gridCol w:w="1923"/>
        <w:gridCol w:w="1977"/>
        <w:gridCol w:w="1788"/>
      </w:tblGrid>
      <w:tr w:rsidR="004C116B" w:rsidTr="004C116B">
        <w:tc>
          <w:tcPr>
            <w:tcW w:w="28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116B" w:rsidRDefault="000D6360">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121</w:t>
            </w:r>
          </w:p>
        </w:tc>
        <w:tc>
          <w:tcPr>
            <w:tcW w:w="18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116B" w:rsidRDefault="000D6360">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100</w:t>
            </w:r>
          </w:p>
        </w:tc>
        <w:tc>
          <w:tcPr>
            <w:tcW w:w="18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116B" w:rsidRDefault="00EB07D9">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21</w:t>
            </w:r>
          </w:p>
        </w:tc>
        <w:tc>
          <w:tcPr>
            <w:tcW w:w="19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116B" w:rsidRDefault="00EB07D9">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0</w:t>
            </w:r>
          </w:p>
        </w:tc>
        <w:tc>
          <w:tcPr>
            <w:tcW w:w="1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116B" w:rsidRDefault="000D6360">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101</w:t>
            </w:r>
          </w:p>
        </w:tc>
        <w:tc>
          <w:tcPr>
            <w:tcW w:w="1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116B" w:rsidRDefault="000D6360">
            <w:pPr>
              <w:pStyle w:val="TableContents"/>
              <w:jc w:val="center"/>
              <w:rPr>
                <w:rFonts w:ascii="Trebuchet MS" w:eastAsia="Times New Roman" w:hAnsi="Trebuchet MS" w:cs="Times New Roman"/>
                <w:b/>
                <w:bCs/>
                <w:sz w:val="22"/>
                <w:szCs w:val="22"/>
              </w:rPr>
            </w:pPr>
            <w:r>
              <w:rPr>
                <w:rFonts w:ascii="Trebuchet MS" w:eastAsia="Times New Roman" w:hAnsi="Trebuchet MS" w:cs="Times New Roman"/>
                <w:b/>
                <w:bCs/>
                <w:sz w:val="22"/>
                <w:szCs w:val="22"/>
              </w:rPr>
              <w:t>20</w:t>
            </w:r>
          </w:p>
        </w:tc>
      </w:tr>
    </w:tbl>
    <w:p w:rsidR="004C116B" w:rsidRDefault="00EB07D9">
      <w:pPr>
        <w:pStyle w:val="Standard"/>
        <w:ind w:left="720"/>
        <w:jc w:val="both"/>
        <w:rPr>
          <w:rFonts w:ascii="Trebuchet MS" w:eastAsia="Times New Roman" w:hAnsi="Trebuchet MS" w:cs="Times New Roman"/>
          <w:b/>
          <w:sz w:val="22"/>
          <w:szCs w:val="22"/>
          <w:lang w:eastAsia="ro-RO"/>
        </w:rPr>
      </w:pPr>
      <w:r>
        <w:rPr>
          <w:rFonts w:ascii="Trebuchet MS" w:eastAsia="Times New Roman" w:hAnsi="Trebuchet MS" w:cs="Times New Roman"/>
          <w:b/>
          <w:sz w:val="22"/>
          <w:szCs w:val="22"/>
          <w:lang w:eastAsia="ro-RO"/>
        </w:rPr>
        <w:t xml:space="preserve">    </w:t>
      </w:r>
    </w:p>
    <w:p w:rsidR="004C116B" w:rsidRDefault="004C116B">
      <w:pPr>
        <w:pStyle w:val="Standard"/>
        <w:ind w:left="720"/>
        <w:jc w:val="both"/>
        <w:rPr>
          <w:rFonts w:ascii="Trebuchet MS" w:eastAsia="Times New Roman" w:hAnsi="Trebuchet MS" w:cs="Times New Roman"/>
          <w:b/>
          <w:sz w:val="22"/>
          <w:szCs w:val="22"/>
          <w:lang w:eastAsia="ro-RO"/>
        </w:rPr>
      </w:pPr>
    </w:p>
    <w:tbl>
      <w:tblPr>
        <w:tblW w:w="12614" w:type="dxa"/>
        <w:tblInd w:w="-108" w:type="dxa"/>
        <w:tblLayout w:type="fixed"/>
        <w:tblCellMar>
          <w:left w:w="10" w:type="dxa"/>
          <w:right w:w="10" w:type="dxa"/>
        </w:tblCellMar>
        <w:tblLook w:val="0000"/>
      </w:tblPr>
      <w:tblGrid>
        <w:gridCol w:w="7607"/>
        <w:gridCol w:w="5007"/>
      </w:tblGrid>
      <w:tr w:rsidR="004C116B" w:rsidTr="004C116B">
        <w:trPr>
          <w:cantSplit/>
        </w:trPr>
        <w:tc>
          <w:tcPr>
            <w:tcW w:w="7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rPr>
                <w:rFonts w:ascii="Trebuchet MS" w:eastAsia="Times New Roman" w:hAnsi="Trebuchet MS" w:cs="Times New Roman"/>
                <w:bCs/>
                <w:color w:val="000000"/>
                <w:sz w:val="22"/>
                <w:szCs w:val="22"/>
              </w:rPr>
            </w:pPr>
            <w:r>
              <w:rPr>
                <w:rFonts w:ascii="Trebuchet MS" w:eastAsia="Times New Roman" w:hAnsi="Trebuchet MS" w:cs="Times New Roman"/>
                <w:bCs/>
                <w:color w:val="000000"/>
                <w:sz w:val="22"/>
                <w:szCs w:val="22"/>
              </w:rPr>
              <w:t>Departajare pe domenii de interes</w:t>
            </w:r>
          </w:p>
        </w:tc>
        <w:tc>
          <w:tcPr>
            <w:tcW w:w="5007" w:type="dxa"/>
            <w:shd w:val="clear" w:color="auto" w:fill="auto"/>
            <w:tcMar>
              <w:top w:w="0" w:type="dxa"/>
              <w:left w:w="10" w:type="dxa"/>
              <w:bottom w:w="0" w:type="dxa"/>
              <w:right w:w="10" w:type="dxa"/>
            </w:tcMar>
          </w:tcPr>
          <w:p w:rsidR="004C116B" w:rsidRDefault="004C116B">
            <w:pPr>
              <w:pStyle w:val="Standard"/>
            </w:pPr>
          </w:p>
        </w:tc>
      </w:tr>
      <w:tr w:rsidR="004C116B" w:rsidTr="004C116B">
        <w:trPr>
          <w:cantSplit/>
        </w:trPr>
        <w:tc>
          <w:tcPr>
            <w:tcW w:w="1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pPr>
            <w:r>
              <w:rPr>
                <w:rFonts w:ascii="Trebuchet MS" w:eastAsia="Times New Roman" w:hAnsi="Trebuchet MS" w:cs="Times New Roman"/>
                <w:sz w:val="22"/>
                <w:szCs w:val="22"/>
                <w:lang w:eastAsia="ro-RO"/>
              </w:rPr>
              <w:t xml:space="preserve">a. Utilizarea banilor publici (contracte, investiţii, cheltuieli  etc)                </w:t>
            </w:r>
            <w:r>
              <w:rPr>
                <w:rFonts w:ascii="Trebuchet MS" w:eastAsia="Times New Roman" w:hAnsi="Trebuchet MS" w:cs="Times New Roman"/>
                <w:b/>
                <w:bCs/>
                <w:sz w:val="22"/>
                <w:szCs w:val="22"/>
                <w:lang w:eastAsia="ro-RO"/>
              </w:rPr>
              <w:t>7</w:t>
            </w:r>
          </w:p>
        </w:tc>
      </w:tr>
      <w:tr w:rsidR="004C116B" w:rsidTr="004C116B">
        <w:trPr>
          <w:cantSplit/>
        </w:trPr>
        <w:tc>
          <w:tcPr>
            <w:tcW w:w="1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pPr>
            <w:r>
              <w:rPr>
                <w:rFonts w:ascii="Trebuchet MS" w:eastAsia="Times New Roman" w:hAnsi="Trebuchet MS" w:cs="Times New Roman"/>
                <w:sz w:val="22"/>
                <w:szCs w:val="22"/>
                <w:lang w:eastAsia="ro-RO"/>
              </w:rPr>
              <w:t xml:space="preserve">b.  Modul de îndeplinire a atribuţiilor institutiei publice                              </w:t>
            </w:r>
            <w:r>
              <w:rPr>
                <w:rFonts w:ascii="Trebuchet MS" w:eastAsia="Times New Roman" w:hAnsi="Trebuchet MS" w:cs="Times New Roman"/>
                <w:b/>
                <w:bCs/>
                <w:sz w:val="22"/>
                <w:szCs w:val="22"/>
                <w:lang w:eastAsia="ro-RO"/>
              </w:rPr>
              <w:t>0</w:t>
            </w:r>
          </w:p>
        </w:tc>
      </w:tr>
      <w:tr w:rsidR="004C116B" w:rsidTr="004C116B">
        <w:trPr>
          <w:cantSplit/>
        </w:trPr>
        <w:tc>
          <w:tcPr>
            <w:tcW w:w="1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pPr>
            <w:r>
              <w:rPr>
                <w:rFonts w:ascii="Trebuchet MS" w:eastAsia="Times New Roman" w:hAnsi="Trebuchet MS" w:cs="Times New Roman"/>
                <w:sz w:val="22"/>
                <w:szCs w:val="22"/>
                <w:lang w:eastAsia="ro-RO"/>
              </w:rPr>
              <w:t xml:space="preserve">c.  Acte normative, reglementări                                                                </w:t>
            </w:r>
            <w:r>
              <w:rPr>
                <w:rFonts w:ascii="Trebuchet MS" w:eastAsia="Times New Roman" w:hAnsi="Trebuchet MS" w:cs="Times New Roman"/>
                <w:b/>
                <w:bCs/>
                <w:sz w:val="22"/>
                <w:szCs w:val="22"/>
                <w:lang w:eastAsia="ro-RO"/>
              </w:rPr>
              <w:t>1</w:t>
            </w:r>
          </w:p>
        </w:tc>
      </w:tr>
      <w:tr w:rsidR="004C116B" w:rsidTr="004C116B">
        <w:trPr>
          <w:cantSplit/>
        </w:trPr>
        <w:tc>
          <w:tcPr>
            <w:tcW w:w="7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rPr>
                <w:rFonts w:ascii="Trebuchet MS" w:eastAsia="Times New Roman" w:hAnsi="Trebuchet MS" w:cs="Times New Roman"/>
                <w:b/>
                <w:bCs/>
                <w:sz w:val="22"/>
                <w:szCs w:val="22"/>
                <w:lang w:eastAsia="ro-RO"/>
              </w:rPr>
            </w:pPr>
            <w:r>
              <w:rPr>
                <w:rFonts w:ascii="Trebuchet MS" w:eastAsia="Times New Roman" w:hAnsi="Trebuchet MS" w:cs="Times New Roman"/>
                <w:b/>
                <w:bCs/>
                <w:sz w:val="22"/>
                <w:szCs w:val="22"/>
                <w:lang w:eastAsia="ro-RO"/>
              </w:rPr>
              <w:t>d.  Activitatea liderilor instituţiei</w:t>
            </w:r>
          </w:p>
        </w:tc>
        <w:tc>
          <w:tcPr>
            <w:tcW w:w="5007" w:type="dxa"/>
            <w:shd w:val="clear" w:color="auto" w:fill="auto"/>
            <w:tcMar>
              <w:top w:w="0" w:type="dxa"/>
              <w:left w:w="10" w:type="dxa"/>
              <w:bottom w:w="0" w:type="dxa"/>
              <w:right w:w="10" w:type="dxa"/>
            </w:tcMar>
          </w:tcPr>
          <w:p w:rsidR="004C116B" w:rsidRDefault="00EB07D9">
            <w:pPr>
              <w:pStyle w:val="Standard"/>
              <w:jc w:val="both"/>
              <w:rPr>
                <w:b/>
                <w:bCs/>
              </w:rPr>
            </w:pPr>
            <w:r>
              <w:rPr>
                <w:b/>
                <w:bCs/>
              </w:rPr>
              <w:t>0</w:t>
            </w:r>
          </w:p>
        </w:tc>
      </w:tr>
      <w:tr w:rsidR="004C116B" w:rsidTr="004C116B">
        <w:trPr>
          <w:cantSplit/>
        </w:trPr>
        <w:tc>
          <w:tcPr>
            <w:tcW w:w="1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pPr>
            <w:r>
              <w:rPr>
                <w:rFonts w:ascii="Trebuchet MS" w:eastAsia="Times New Roman" w:hAnsi="Trebuchet MS" w:cs="Times New Roman"/>
                <w:sz w:val="22"/>
                <w:szCs w:val="22"/>
                <w:lang w:eastAsia="ro-RO"/>
              </w:rPr>
              <w:t xml:space="preserve">e.  Informaţii privind modul de aplicare a Legii  nr. 544/2001                       </w:t>
            </w:r>
            <w:r>
              <w:rPr>
                <w:rFonts w:ascii="Trebuchet MS" w:eastAsia="Times New Roman" w:hAnsi="Trebuchet MS" w:cs="Times New Roman"/>
                <w:b/>
                <w:bCs/>
                <w:sz w:val="22"/>
                <w:szCs w:val="22"/>
                <w:lang w:eastAsia="ro-RO"/>
              </w:rPr>
              <w:t>0</w:t>
            </w:r>
          </w:p>
        </w:tc>
      </w:tr>
      <w:tr w:rsidR="004C116B" w:rsidTr="004C116B">
        <w:trPr>
          <w:cantSplit/>
        </w:trPr>
        <w:tc>
          <w:tcPr>
            <w:tcW w:w="1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116B" w:rsidRDefault="00EB07D9">
            <w:pPr>
              <w:pStyle w:val="Standard"/>
              <w:jc w:val="both"/>
            </w:pPr>
            <w:r>
              <w:rPr>
                <w:rFonts w:ascii="Trebuchet MS" w:eastAsia="Times New Roman" w:hAnsi="Trebuchet MS" w:cs="Times New Roman"/>
                <w:sz w:val="22"/>
                <w:szCs w:val="22"/>
                <w:lang w:eastAsia="ro-RO"/>
              </w:rPr>
              <w:t>f. Altele, cu menționarea acestora: Programe, proiecte/amplasamente locuințe ANL-</w:t>
            </w:r>
            <w:r>
              <w:rPr>
                <w:rFonts w:ascii="Trebuchet MS" w:eastAsia="Times New Roman" w:hAnsi="Trebuchet MS" w:cs="Times New Roman"/>
                <w:b/>
                <w:sz w:val="22"/>
                <w:szCs w:val="22"/>
                <w:lang w:eastAsia="ro-RO"/>
              </w:rPr>
              <w:t xml:space="preserve"> </w:t>
            </w:r>
            <w:r w:rsidR="000D6360">
              <w:rPr>
                <w:rFonts w:ascii="Trebuchet MS" w:eastAsia="Times New Roman" w:hAnsi="Trebuchet MS" w:cs="Times New Roman"/>
                <w:b/>
                <w:sz w:val="22"/>
                <w:szCs w:val="22"/>
                <w:lang w:eastAsia="ro-RO"/>
              </w:rPr>
              <w:t>113</w:t>
            </w:r>
            <w:r>
              <w:rPr>
                <w:rFonts w:ascii="Trebuchet MS" w:eastAsia="Times New Roman" w:hAnsi="Trebuchet MS" w:cs="Times New Roman"/>
                <w:sz w:val="22"/>
                <w:szCs w:val="22"/>
                <w:lang w:eastAsia="ro-RO"/>
              </w:rPr>
              <w:t xml:space="preserve">     </w:t>
            </w:r>
            <w:r>
              <w:rPr>
                <w:rFonts w:ascii="Trebuchet MS" w:eastAsia="Times New Roman" w:hAnsi="Trebuchet MS" w:cs="Times New Roman"/>
                <w:b/>
                <w:bCs/>
                <w:sz w:val="22"/>
                <w:szCs w:val="22"/>
                <w:lang w:eastAsia="ro-RO"/>
              </w:rPr>
              <w:t xml:space="preserve">  </w:t>
            </w:r>
          </w:p>
        </w:tc>
      </w:tr>
    </w:tbl>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tbl>
      <w:tblPr>
        <w:tblW w:w="14824" w:type="dxa"/>
        <w:tblInd w:w="-113" w:type="dxa"/>
        <w:tblLayout w:type="fixed"/>
        <w:tblCellMar>
          <w:left w:w="10" w:type="dxa"/>
          <w:right w:w="10" w:type="dxa"/>
        </w:tblCellMar>
        <w:tblLook w:val="0000"/>
      </w:tblPr>
      <w:tblGrid>
        <w:gridCol w:w="1197"/>
        <w:gridCol w:w="1061"/>
        <w:gridCol w:w="1134"/>
        <w:gridCol w:w="1105"/>
        <w:gridCol w:w="969"/>
        <w:gridCol w:w="1092"/>
        <w:gridCol w:w="1034"/>
        <w:gridCol w:w="993"/>
        <w:gridCol w:w="1241"/>
        <w:gridCol w:w="1309"/>
        <w:gridCol w:w="927"/>
        <w:gridCol w:w="723"/>
        <w:gridCol w:w="1009"/>
        <w:gridCol w:w="954"/>
        <w:gridCol w:w="76"/>
      </w:tblGrid>
      <w:tr w:rsidR="004C116B" w:rsidTr="005C004A">
        <w:tc>
          <w:tcPr>
            <w:tcW w:w="1197" w:type="dxa"/>
            <w:vMerge w:val="restar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pPr>
            <w:r>
              <w:rPr>
                <w:rFonts w:eastAsia="Times New Roman" w:cs="Times New Roman"/>
                <w:b/>
                <w:lang w:eastAsia="ro-RO"/>
              </w:rPr>
              <w:lastRenderedPageBreak/>
              <w:t>2.</w:t>
            </w:r>
            <w:r>
              <w:rPr>
                <w:rFonts w:eastAsia="Times New Roman" w:cs="Times New Roman"/>
                <w:lang w:eastAsia="ro-RO"/>
              </w:rPr>
              <w:t xml:space="preserve"> Număr total de solicitări </w:t>
            </w:r>
            <w:r>
              <w:rPr>
                <w:rFonts w:eastAsia="Times New Roman" w:cs="Times New Roman"/>
                <w:b/>
                <w:lang w:eastAsia="ro-RO"/>
              </w:rPr>
              <w:t>soluționate favorabil</w:t>
            </w:r>
          </w:p>
        </w:tc>
        <w:tc>
          <w:tcPr>
            <w:tcW w:w="10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Termen de răspuns</w:t>
            </w:r>
          </w:p>
        </w:tc>
        <w:tc>
          <w:tcPr>
            <w:tcW w:w="6327"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Modul de comunicare</w:t>
            </w:r>
          </w:p>
        </w:tc>
        <w:tc>
          <w:tcPr>
            <w:tcW w:w="616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Departajate pe domenii de interes</w:t>
            </w:r>
          </w:p>
        </w:tc>
        <w:tc>
          <w:tcPr>
            <w:tcW w:w="76" w:type="dxa"/>
            <w:tcBorders>
              <w:left w:val="single" w:sz="4" w:space="0" w:color="000000"/>
            </w:tcBorders>
            <w:shd w:val="clear" w:color="auto" w:fill="auto"/>
            <w:tcMar>
              <w:top w:w="0" w:type="dxa"/>
              <w:left w:w="0" w:type="dxa"/>
              <w:bottom w:w="0" w:type="dxa"/>
              <w:right w:w="0" w:type="dxa"/>
            </w:tcMar>
          </w:tcPr>
          <w:p w:rsidR="004C116B" w:rsidRDefault="004C116B">
            <w:pPr>
              <w:pStyle w:val="Standard"/>
              <w:snapToGrid w:val="0"/>
            </w:pPr>
          </w:p>
        </w:tc>
      </w:tr>
      <w:tr w:rsidR="004C116B" w:rsidTr="005C004A">
        <w:tc>
          <w:tcPr>
            <w:tcW w:w="1197"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4C116B"/>
        </w:tc>
        <w:tc>
          <w:tcPr>
            <w:tcW w:w="106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Redirecționate către alte instituții în 5 zile</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Soluționate favorabil în termen de 10 zile</w:t>
            </w:r>
          </w:p>
        </w:tc>
        <w:tc>
          <w:tcPr>
            <w:tcW w:w="11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Soluționate favorabil în termen de 30 zile</w:t>
            </w:r>
          </w:p>
        </w:tc>
        <w:tc>
          <w:tcPr>
            <w:tcW w:w="96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Solicitări pentru care termenul a fost depășit</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Comunicare electronică</w:t>
            </w:r>
          </w:p>
        </w:tc>
        <w:tc>
          <w:tcPr>
            <w:tcW w:w="10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Comunicare în format hârtie</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Comunicare verbală</w:t>
            </w:r>
          </w:p>
        </w:tc>
        <w:tc>
          <w:tcPr>
            <w:tcW w:w="124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Utilizarea banilor publici (contracte, investiţii, cheltuieli  etc)</w:t>
            </w:r>
          </w:p>
        </w:tc>
        <w:tc>
          <w:tcPr>
            <w:tcW w:w="13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Modul de îndeplinire a atribuţiilor institutiei publice</w:t>
            </w:r>
          </w:p>
        </w:tc>
        <w:tc>
          <w:tcPr>
            <w:tcW w:w="9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Acte normative, reglementări</w:t>
            </w:r>
          </w:p>
        </w:tc>
        <w:tc>
          <w:tcPr>
            <w:tcW w:w="72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Activitatea liderilor instituţiei</w:t>
            </w:r>
          </w:p>
        </w:tc>
        <w:tc>
          <w:tcPr>
            <w:tcW w:w="10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pacing w:after="120" w:line="100" w:lineRule="atLeast"/>
              <w:jc w:val="center"/>
              <w:rPr>
                <w:rFonts w:eastAsia="Times New Roman" w:cs="Times New Roman"/>
                <w:lang w:eastAsia="ro-RO"/>
              </w:rPr>
            </w:pPr>
            <w:r>
              <w:rPr>
                <w:rFonts w:eastAsia="Times New Roman" w:cs="Times New Roman"/>
                <w:lang w:eastAsia="ro-RO"/>
              </w:rPr>
              <w:t>Informaţii privind modul de aplicare a Legii  nr. 544</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Altele</w:t>
            </w:r>
          </w:p>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(se precizează care)</w:t>
            </w:r>
          </w:p>
          <w:p w:rsidR="004C116B" w:rsidRDefault="00EB07D9">
            <w:pPr>
              <w:pStyle w:val="Standard"/>
              <w:spacing w:line="100" w:lineRule="atLeast"/>
              <w:jc w:val="center"/>
              <w:rPr>
                <w:rFonts w:eastAsia="Times New Roman" w:cs="Times New Roman"/>
                <w:lang w:eastAsia="ro-RO"/>
              </w:rPr>
            </w:pPr>
            <w:r>
              <w:rPr>
                <w:rFonts w:eastAsia="Times New Roman" w:cs="Times New Roman"/>
                <w:lang w:eastAsia="ro-RO"/>
              </w:rPr>
              <w:t>Programe /proiecte ANL</w:t>
            </w:r>
          </w:p>
        </w:tc>
      </w:tr>
      <w:tr w:rsidR="004C116B" w:rsidTr="005C004A">
        <w:tc>
          <w:tcPr>
            <w:tcW w:w="119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0D6360">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121</w:t>
            </w:r>
          </w:p>
        </w:tc>
        <w:tc>
          <w:tcPr>
            <w:tcW w:w="106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0</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0D6360">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121</w:t>
            </w:r>
          </w:p>
        </w:tc>
        <w:tc>
          <w:tcPr>
            <w:tcW w:w="11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0</w:t>
            </w:r>
          </w:p>
        </w:tc>
        <w:tc>
          <w:tcPr>
            <w:tcW w:w="96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line="100" w:lineRule="atLeast"/>
              <w:jc w:val="center"/>
              <w:rPr>
                <w:rFonts w:eastAsia="Times New Roman" w:cs="Times New Roman"/>
                <w:b/>
                <w:bCs/>
                <w:lang w:eastAsia="ro-RO"/>
              </w:rPr>
            </w:pPr>
            <w:r>
              <w:rPr>
                <w:rFonts w:eastAsia="Times New Roman" w:cs="Times New Roman"/>
                <w:b/>
                <w:bCs/>
                <w:lang w:eastAsia="ro-RO"/>
              </w:rPr>
              <w:t>0</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0D6360">
            <w:pPr>
              <w:pStyle w:val="Standard"/>
              <w:snapToGrid w:val="0"/>
              <w:spacing w:line="100" w:lineRule="atLeast"/>
              <w:jc w:val="center"/>
              <w:rPr>
                <w:rFonts w:eastAsia="Times New Roman" w:cs="Times New Roman"/>
                <w:b/>
                <w:bCs/>
                <w:lang w:eastAsia="ro-RO"/>
              </w:rPr>
            </w:pPr>
            <w:r>
              <w:rPr>
                <w:rFonts w:eastAsia="Times New Roman" w:cs="Times New Roman"/>
                <w:b/>
                <w:bCs/>
                <w:lang w:eastAsia="ro-RO"/>
              </w:rPr>
              <w:t>101</w:t>
            </w:r>
          </w:p>
        </w:tc>
        <w:tc>
          <w:tcPr>
            <w:tcW w:w="10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0D6360">
            <w:pPr>
              <w:pStyle w:val="Standard"/>
              <w:snapToGrid w:val="0"/>
              <w:spacing w:line="100" w:lineRule="atLeast"/>
              <w:jc w:val="center"/>
              <w:rPr>
                <w:rFonts w:eastAsia="Times New Roman" w:cs="Times New Roman"/>
                <w:b/>
                <w:bCs/>
                <w:lang w:eastAsia="ro-RO"/>
              </w:rPr>
            </w:pPr>
            <w:r>
              <w:rPr>
                <w:rFonts w:eastAsia="Times New Roman" w:cs="Times New Roman"/>
                <w:b/>
                <w:bCs/>
                <w:lang w:eastAsia="ro-RO"/>
              </w:rPr>
              <w:t>0</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4C116B">
            <w:pPr>
              <w:pStyle w:val="Standard"/>
              <w:snapToGrid w:val="0"/>
              <w:spacing w:line="100" w:lineRule="atLeast"/>
              <w:jc w:val="center"/>
              <w:rPr>
                <w:rFonts w:eastAsia="Times New Roman" w:cs="Times New Roman"/>
                <w:b/>
                <w:bCs/>
                <w:lang w:eastAsia="ro-RO"/>
              </w:rPr>
            </w:pPr>
          </w:p>
        </w:tc>
        <w:tc>
          <w:tcPr>
            <w:tcW w:w="124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0D6360">
            <w:pPr>
              <w:pStyle w:val="Standard"/>
              <w:snapToGrid w:val="0"/>
              <w:spacing w:line="100" w:lineRule="atLeast"/>
              <w:jc w:val="center"/>
              <w:rPr>
                <w:rFonts w:eastAsia="Times New Roman" w:cs="Times New Roman"/>
                <w:b/>
                <w:bCs/>
                <w:lang w:eastAsia="ro-RO"/>
              </w:rPr>
            </w:pPr>
            <w:r>
              <w:rPr>
                <w:rFonts w:eastAsia="Times New Roman" w:cs="Times New Roman"/>
                <w:b/>
                <w:bCs/>
                <w:lang w:eastAsia="ro-RO"/>
              </w:rPr>
              <w:t>7</w:t>
            </w:r>
          </w:p>
        </w:tc>
        <w:tc>
          <w:tcPr>
            <w:tcW w:w="13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0</w:t>
            </w:r>
          </w:p>
        </w:tc>
        <w:tc>
          <w:tcPr>
            <w:tcW w:w="9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1</w:t>
            </w:r>
          </w:p>
        </w:tc>
        <w:tc>
          <w:tcPr>
            <w:tcW w:w="72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0</w:t>
            </w:r>
          </w:p>
        </w:tc>
        <w:tc>
          <w:tcPr>
            <w:tcW w:w="10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C116B" w:rsidRDefault="00EB07D9">
            <w:pPr>
              <w:pStyle w:val="Standard"/>
              <w:snapToGrid w:val="0"/>
              <w:spacing w:after="120" w:line="480" w:lineRule="auto"/>
              <w:jc w:val="center"/>
              <w:rPr>
                <w:rFonts w:eastAsia="Times New Roman" w:cs="Times New Roman"/>
                <w:b/>
                <w:bCs/>
                <w:lang w:eastAsia="ro-RO"/>
              </w:rPr>
            </w:pPr>
            <w:r>
              <w:rPr>
                <w:rFonts w:eastAsia="Times New Roman" w:cs="Times New Roman"/>
                <w:b/>
                <w:bCs/>
                <w:lang w:eastAsia="ro-RO"/>
              </w:rPr>
              <w:t>0</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116B" w:rsidRDefault="000D6360" w:rsidP="005C004A">
            <w:pPr>
              <w:pStyle w:val="Standard"/>
              <w:snapToGrid w:val="0"/>
              <w:spacing w:after="120" w:line="480" w:lineRule="auto"/>
              <w:rPr>
                <w:rFonts w:eastAsia="Times New Roman" w:cs="Times New Roman"/>
                <w:b/>
                <w:bCs/>
                <w:lang w:eastAsia="ro-RO"/>
              </w:rPr>
            </w:pPr>
            <w:r>
              <w:rPr>
                <w:rFonts w:eastAsia="Times New Roman" w:cs="Times New Roman"/>
                <w:b/>
                <w:bCs/>
                <w:lang w:eastAsia="ro-RO"/>
              </w:rPr>
              <w:t>113</w:t>
            </w:r>
          </w:p>
        </w:tc>
      </w:tr>
    </w:tbl>
    <w:p w:rsidR="004C116B" w:rsidRDefault="004C116B">
      <w:pPr>
        <w:pStyle w:val="Standard"/>
        <w:jc w:val="both"/>
        <w:rPr>
          <w:rFonts w:ascii="Trebuchet MS" w:hAnsi="Trebuchet MS"/>
          <w:sz w:val="22"/>
          <w:szCs w:val="22"/>
        </w:rPr>
      </w:pPr>
    </w:p>
    <w:p w:rsidR="004C116B" w:rsidRDefault="00EB07D9">
      <w:pPr>
        <w:pStyle w:val="Textbody"/>
        <w:jc w:val="both"/>
      </w:pPr>
      <w:r>
        <w:rPr>
          <w:rFonts w:ascii="Trebuchet MS" w:hAnsi="Trebuchet MS"/>
          <w:sz w:val="22"/>
          <w:szCs w:val="22"/>
        </w:rPr>
        <w:t xml:space="preserve">3. </w:t>
      </w:r>
      <w:r>
        <w:rPr>
          <w:rFonts w:ascii="Trebuchet MS" w:hAnsi="Trebuchet MS"/>
          <w:b/>
          <w:bCs/>
          <w:sz w:val="22"/>
          <w:szCs w:val="22"/>
        </w:rPr>
        <w:t>Menționați principalele cauze pentru care anumite răspunsuri nu au fost transmise în termenul legal:</w:t>
      </w:r>
    </w:p>
    <w:p w:rsidR="004C116B" w:rsidRDefault="00EB07D9">
      <w:pPr>
        <w:pStyle w:val="Textbody"/>
        <w:jc w:val="both"/>
        <w:rPr>
          <w:rFonts w:ascii="Trebuchet MS" w:hAnsi="Trebuchet MS"/>
          <w:sz w:val="22"/>
          <w:szCs w:val="22"/>
        </w:rPr>
      </w:pPr>
      <w:r>
        <w:rPr>
          <w:rFonts w:ascii="Trebuchet MS" w:hAnsi="Trebuchet MS"/>
          <w:sz w:val="22"/>
          <w:szCs w:val="22"/>
        </w:rPr>
        <w:t>3.1.Nu este cazul</w:t>
      </w:r>
    </w:p>
    <w:p w:rsidR="004C116B" w:rsidRDefault="00EB07D9">
      <w:pPr>
        <w:pStyle w:val="Textbody"/>
        <w:jc w:val="both"/>
      </w:pPr>
      <w:r>
        <w:rPr>
          <w:rFonts w:ascii="Trebuchet MS" w:hAnsi="Trebuchet MS"/>
          <w:sz w:val="22"/>
          <w:szCs w:val="22"/>
        </w:rPr>
        <w:t xml:space="preserve">4. </w:t>
      </w:r>
      <w:r>
        <w:rPr>
          <w:rFonts w:ascii="Trebuchet MS" w:hAnsi="Trebuchet MS"/>
          <w:b/>
          <w:bCs/>
          <w:sz w:val="22"/>
          <w:szCs w:val="22"/>
        </w:rPr>
        <w:t>Ce măsuri au fost luate pentru ca această problemă să fie rezolvată?</w:t>
      </w:r>
    </w:p>
    <w:p w:rsidR="004C116B" w:rsidRDefault="00EB07D9">
      <w:pPr>
        <w:pStyle w:val="Textbody"/>
        <w:jc w:val="both"/>
        <w:rPr>
          <w:rFonts w:ascii="Trebuchet MS" w:hAnsi="Trebuchet MS"/>
          <w:sz w:val="22"/>
          <w:szCs w:val="22"/>
        </w:rPr>
      </w:pPr>
      <w:r>
        <w:rPr>
          <w:rFonts w:ascii="Trebuchet MS" w:hAnsi="Trebuchet MS"/>
          <w:sz w:val="22"/>
          <w:szCs w:val="22"/>
        </w:rPr>
        <w:t>4.1. Nu este cazul</w:t>
      </w:r>
    </w:p>
    <w:p w:rsidR="004C116B" w:rsidRDefault="004C116B">
      <w:pPr>
        <w:pStyle w:val="Textbody"/>
        <w:jc w:val="both"/>
        <w:rPr>
          <w:rFonts w:ascii="Trebuchet MS" w:hAnsi="Trebuchet MS"/>
          <w:sz w:val="22"/>
          <w:szCs w:val="22"/>
        </w:rPr>
      </w:pPr>
    </w:p>
    <w:tbl>
      <w:tblPr>
        <w:tblW w:w="13134" w:type="dxa"/>
        <w:tblInd w:w="-111" w:type="dxa"/>
        <w:tblLayout w:type="fixed"/>
        <w:tblCellMar>
          <w:left w:w="10" w:type="dxa"/>
          <w:right w:w="10" w:type="dxa"/>
        </w:tblCellMar>
        <w:tblLook w:val="0000"/>
      </w:tblPr>
      <w:tblGrid>
        <w:gridCol w:w="176"/>
        <w:gridCol w:w="1118"/>
        <w:gridCol w:w="1146"/>
        <w:gridCol w:w="1350"/>
        <w:gridCol w:w="1159"/>
        <w:gridCol w:w="1677"/>
        <w:gridCol w:w="1078"/>
        <w:gridCol w:w="995"/>
        <w:gridCol w:w="1445"/>
        <w:gridCol w:w="1500"/>
        <w:gridCol w:w="119"/>
        <w:gridCol w:w="1371"/>
      </w:tblGrid>
      <w:tr w:rsidR="004C116B" w:rsidTr="004C116B">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1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3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1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6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0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4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bookmarkStart w:id="0" w:name="_ExternTableID__14"/>
            <w:bookmarkEnd w:id="0"/>
          </w:p>
        </w:tc>
      </w:tr>
      <w:tr w:rsidR="004C116B" w:rsidTr="004C116B">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1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pPr>
            <w:r>
              <w:rPr>
                <w:rFonts w:ascii="Trebuchet MS" w:hAnsi="Trebuchet MS"/>
                <w:sz w:val="22"/>
                <w:szCs w:val="22"/>
              </w:rPr>
              <w:t>5.</w:t>
            </w:r>
            <w:r>
              <w:rPr>
                <w:rFonts w:ascii="Trebuchet MS" w:hAnsi="Trebuchet MS"/>
                <w:b/>
                <w:bCs/>
                <w:sz w:val="22"/>
                <w:szCs w:val="22"/>
              </w:rPr>
              <w:t xml:space="preserve"> Număr total de solicitări respinse</w:t>
            </w:r>
          </w:p>
        </w:tc>
        <w:tc>
          <w:tcPr>
            <w:tcW w:w="365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Motivul respingerii</w:t>
            </w:r>
          </w:p>
        </w:tc>
        <w:tc>
          <w:tcPr>
            <w:tcW w:w="818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Departajate pe domenii de interes</w:t>
            </w:r>
            <w:bookmarkStart w:id="1" w:name="_ExternTableID__21"/>
            <w:bookmarkEnd w:id="1"/>
          </w:p>
        </w:tc>
      </w:tr>
      <w:tr w:rsidR="004C116B" w:rsidTr="005C004A">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1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tc>
        <w:tc>
          <w:tcPr>
            <w:tcW w:w="114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Exceptate, conform legii</w:t>
            </w: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Informații inexistente</w:t>
            </w:r>
          </w:p>
        </w:tc>
        <w:tc>
          <w:tcPr>
            <w:tcW w:w="11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Alte motive (cu precizarea acestora)</w:t>
            </w:r>
          </w:p>
        </w:tc>
        <w:tc>
          <w:tcPr>
            <w:tcW w:w="167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Utilizarea banilor publici (contracte, investiții, cheltuieli etc.)</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Modul de îndeplinire a atribuțiilor instituției publice</w:t>
            </w:r>
          </w:p>
        </w:tc>
        <w:tc>
          <w:tcPr>
            <w:tcW w:w="9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Acte normative, reglementări</w:t>
            </w:r>
          </w:p>
        </w:tc>
        <w:tc>
          <w:tcPr>
            <w:tcW w:w="144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Activitatea liderilor instituției</w:t>
            </w:r>
          </w:p>
        </w:tc>
        <w:tc>
          <w:tcPr>
            <w:tcW w:w="16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Informații privind modul de aplicare a Legii nr. 544/2001, cu modificările și completările ulterioare</w:t>
            </w:r>
          </w:p>
        </w:tc>
        <w:tc>
          <w:tcPr>
            <w:tcW w:w="1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Altele (se precizează care)</w:t>
            </w:r>
            <w:bookmarkStart w:id="2" w:name="_ExternTableID__31"/>
            <w:bookmarkEnd w:id="2"/>
          </w:p>
        </w:tc>
      </w:tr>
      <w:tr w:rsidR="004C116B" w:rsidTr="005C004A">
        <w:trPr>
          <w:trHeight w:val="352"/>
        </w:trPr>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b/>
                <w:bCs/>
                <w:sz w:val="22"/>
                <w:szCs w:val="22"/>
              </w:rPr>
            </w:pPr>
          </w:p>
        </w:tc>
        <w:tc>
          <w:tcPr>
            <w:tcW w:w="11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0</w:t>
            </w:r>
          </w:p>
        </w:tc>
        <w:tc>
          <w:tcPr>
            <w:tcW w:w="114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1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67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9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44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6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r>
    </w:tbl>
    <w:p w:rsidR="004C116B" w:rsidRDefault="004C116B">
      <w:pPr>
        <w:pStyle w:val="Textbody"/>
        <w:jc w:val="both"/>
        <w:rPr>
          <w:rFonts w:ascii="Trebuchet MS" w:hAnsi="Trebuchet MS"/>
          <w:sz w:val="22"/>
          <w:szCs w:val="22"/>
        </w:rPr>
      </w:pPr>
    </w:p>
    <w:p w:rsidR="004C116B" w:rsidRDefault="00EB07D9">
      <w:pPr>
        <w:pStyle w:val="Textbody"/>
        <w:jc w:val="both"/>
      </w:pPr>
      <w:r>
        <w:rPr>
          <w:rFonts w:ascii="Trebuchet MS" w:hAnsi="Trebuchet MS"/>
          <w:sz w:val="22"/>
          <w:szCs w:val="22"/>
        </w:rPr>
        <w:t xml:space="preserve">5.1. </w:t>
      </w:r>
      <w:r>
        <w:rPr>
          <w:rFonts w:ascii="Trebuchet MS" w:hAnsi="Trebuchet MS"/>
          <w:b/>
          <w:bCs/>
          <w:sz w:val="22"/>
          <w:szCs w:val="22"/>
        </w:rPr>
        <w:t>Informațiile solicitate nefurnizate pentru motivul exceptării acestora conform legii: (enumerarea numelor documentelor/informațiilor solicitate</w:t>
      </w:r>
      <w:r>
        <w:rPr>
          <w:rFonts w:ascii="Trebuchet MS" w:hAnsi="Trebuchet MS"/>
          <w:sz w:val="22"/>
          <w:szCs w:val="22"/>
        </w:rPr>
        <w:t>):</w:t>
      </w:r>
    </w:p>
    <w:p w:rsidR="004C116B" w:rsidRDefault="00EB07D9">
      <w:pPr>
        <w:pStyle w:val="Textbody"/>
        <w:jc w:val="both"/>
        <w:rPr>
          <w:rFonts w:ascii="Trebuchet MS" w:hAnsi="Trebuchet MS"/>
          <w:sz w:val="22"/>
          <w:szCs w:val="22"/>
        </w:rPr>
      </w:pPr>
      <w:r>
        <w:rPr>
          <w:rFonts w:ascii="Trebuchet MS" w:hAnsi="Trebuchet MS"/>
          <w:sz w:val="22"/>
          <w:szCs w:val="22"/>
        </w:rPr>
        <w:t>Minute ședințe Consiliu de Administrație ANL</w:t>
      </w:r>
    </w:p>
    <w:p w:rsidR="004C116B" w:rsidRDefault="00EB07D9">
      <w:pPr>
        <w:pStyle w:val="Textbody"/>
        <w:jc w:val="both"/>
      </w:pPr>
      <w:r>
        <w:rPr>
          <w:rFonts w:ascii="Trebuchet MS" w:hAnsi="Trebuchet MS"/>
          <w:sz w:val="22"/>
          <w:szCs w:val="22"/>
        </w:rPr>
        <w:t xml:space="preserve">6. </w:t>
      </w:r>
      <w:r>
        <w:rPr>
          <w:rFonts w:ascii="Trebuchet MS" w:hAnsi="Trebuchet MS"/>
          <w:b/>
          <w:bCs/>
          <w:sz w:val="22"/>
          <w:szCs w:val="22"/>
        </w:rPr>
        <w:t>Reclamații administrative și plângeri în instanță</w:t>
      </w:r>
    </w:p>
    <w:tbl>
      <w:tblPr>
        <w:tblW w:w="12832" w:type="dxa"/>
        <w:tblInd w:w="18" w:type="dxa"/>
        <w:tblLayout w:type="fixed"/>
        <w:tblCellMar>
          <w:left w:w="10" w:type="dxa"/>
          <w:right w:w="10" w:type="dxa"/>
        </w:tblCellMar>
        <w:tblLook w:val="0000"/>
      </w:tblPr>
      <w:tblGrid>
        <w:gridCol w:w="124"/>
        <w:gridCol w:w="1195"/>
        <w:gridCol w:w="967"/>
        <w:gridCol w:w="1437"/>
        <w:gridCol w:w="2059"/>
        <w:gridCol w:w="1254"/>
        <w:gridCol w:w="1132"/>
        <w:gridCol w:w="1841"/>
        <w:gridCol w:w="2823"/>
      </w:tblGrid>
      <w:tr w:rsidR="004C116B" w:rsidTr="004C116B">
        <w:tc>
          <w:tcPr>
            <w:tcW w:w="124"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9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96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43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205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254"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3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841"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282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bookmarkStart w:id="3" w:name="_ExternTableID__15"/>
            <w:bookmarkEnd w:id="3"/>
          </w:p>
        </w:tc>
      </w:tr>
      <w:tr w:rsidR="004C116B" w:rsidTr="004C116B">
        <w:tc>
          <w:tcPr>
            <w:tcW w:w="12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5658" w:type="dxa"/>
            <w:gridSpan w:val="4"/>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6.1. Numărul de reclamații administrative la adresa instituției publice în baza Legii nr. 544/2001, cu modificările și completările ulterioare</w:t>
            </w:r>
          </w:p>
        </w:tc>
        <w:tc>
          <w:tcPr>
            <w:tcW w:w="7050" w:type="dxa"/>
            <w:gridSpan w:val="4"/>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6.2. Numărul de plângeri în instanță la adresa instituției în baza Legii nr. 544/2001, cu modificările și completările ulterioare</w:t>
            </w:r>
            <w:bookmarkStart w:id="4" w:name="_ExternTableID__22"/>
            <w:bookmarkEnd w:id="4"/>
          </w:p>
        </w:tc>
      </w:tr>
      <w:tr w:rsidR="004C116B" w:rsidTr="004C116B">
        <w:tc>
          <w:tcPr>
            <w:tcW w:w="12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19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Soluționate favorabil</w:t>
            </w:r>
          </w:p>
        </w:tc>
        <w:tc>
          <w:tcPr>
            <w:tcW w:w="96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Respinse</w:t>
            </w:r>
          </w:p>
        </w:tc>
        <w:tc>
          <w:tcPr>
            <w:tcW w:w="14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În curs de soluționare</w:t>
            </w:r>
          </w:p>
        </w:tc>
        <w:tc>
          <w:tcPr>
            <w:tcW w:w="205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Total</w:t>
            </w:r>
          </w:p>
        </w:tc>
        <w:tc>
          <w:tcPr>
            <w:tcW w:w="125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Soluționate favorabil</w:t>
            </w:r>
          </w:p>
        </w:tc>
        <w:tc>
          <w:tcPr>
            <w:tcW w:w="113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Respinse</w:t>
            </w:r>
          </w:p>
        </w:tc>
        <w:tc>
          <w:tcPr>
            <w:tcW w:w="184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În curs de soluționare</w:t>
            </w:r>
          </w:p>
        </w:tc>
        <w:tc>
          <w:tcPr>
            <w:tcW w:w="282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Tota</w:t>
            </w:r>
            <w:bookmarkStart w:id="5" w:name="_ExternTableID__32"/>
            <w:bookmarkEnd w:id="5"/>
            <w:r>
              <w:rPr>
                <w:rFonts w:ascii="Trebuchet MS" w:hAnsi="Trebuchet MS"/>
                <w:sz w:val="22"/>
                <w:szCs w:val="22"/>
              </w:rPr>
              <w:t>l</w:t>
            </w:r>
          </w:p>
        </w:tc>
      </w:tr>
      <w:tr w:rsidR="004C116B" w:rsidTr="004C116B">
        <w:trPr>
          <w:trHeight w:val="468"/>
        </w:trPr>
        <w:tc>
          <w:tcPr>
            <w:tcW w:w="12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4C116B">
            <w:pPr>
              <w:pStyle w:val="TableContents"/>
              <w:jc w:val="center"/>
              <w:rPr>
                <w:rFonts w:ascii="Trebuchet MS" w:hAnsi="Trebuchet MS"/>
                <w:sz w:val="22"/>
                <w:szCs w:val="22"/>
              </w:rPr>
            </w:pPr>
          </w:p>
        </w:tc>
        <w:tc>
          <w:tcPr>
            <w:tcW w:w="119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w:t>
            </w:r>
          </w:p>
        </w:tc>
        <w:tc>
          <w:tcPr>
            <w:tcW w:w="96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4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sz w:val="22"/>
                <w:szCs w:val="22"/>
              </w:rPr>
            </w:pPr>
            <w:r>
              <w:rPr>
                <w:rFonts w:ascii="Trebuchet MS" w:hAnsi="Trebuchet MS"/>
                <w:sz w:val="22"/>
                <w:szCs w:val="22"/>
              </w:rPr>
              <w:t>-</w:t>
            </w:r>
          </w:p>
        </w:tc>
        <w:tc>
          <w:tcPr>
            <w:tcW w:w="205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0</w:t>
            </w:r>
          </w:p>
        </w:tc>
        <w:tc>
          <w:tcPr>
            <w:tcW w:w="125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13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184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282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0</w:t>
            </w:r>
          </w:p>
        </w:tc>
      </w:tr>
    </w:tbl>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EB07D9">
      <w:pPr>
        <w:pStyle w:val="Textbody"/>
        <w:jc w:val="both"/>
      </w:pPr>
      <w:r>
        <w:rPr>
          <w:rFonts w:ascii="Trebuchet MS" w:hAnsi="Trebuchet MS"/>
          <w:sz w:val="22"/>
          <w:szCs w:val="22"/>
        </w:rPr>
        <w:t>7.</w:t>
      </w:r>
      <w:r>
        <w:rPr>
          <w:rFonts w:ascii="Trebuchet MS" w:hAnsi="Trebuchet MS"/>
          <w:b/>
          <w:bCs/>
          <w:sz w:val="22"/>
          <w:szCs w:val="22"/>
        </w:rPr>
        <w:t xml:space="preserve"> Managementul procesului de comunicare a informațiilor de interes public</w:t>
      </w:r>
    </w:p>
    <w:p w:rsidR="004C116B" w:rsidRDefault="00EB07D9">
      <w:pPr>
        <w:pStyle w:val="Textbody"/>
        <w:jc w:val="both"/>
      </w:pPr>
      <w:r>
        <w:rPr>
          <w:rFonts w:ascii="Trebuchet MS" w:hAnsi="Trebuchet MS"/>
          <w:sz w:val="22"/>
          <w:szCs w:val="22"/>
        </w:rPr>
        <w:t>7.1.</w:t>
      </w:r>
      <w:r>
        <w:rPr>
          <w:rFonts w:ascii="Trebuchet MS" w:hAnsi="Trebuchet MS"/>
          <w:b/>
          <w:bCs/>
          <w:sz w:val="22"/>
          <w:szCs w:val="22"/>
        </w:rPr>
        <w:t xml:space="preserve"> Costuri</w:t>
      </w:r>
    </w:p>
    <w:tbl>
      <w:tblPr>
        <w:tblW w:w="10527" w:type="dxa"/>
        <w:tblInd w:w="45" w:type="dxa"/>
        <w:tblLayout w:type="fixed"/>
        <w:tblCellMar>
          <w:left w:w="10" w:type="dxa"/>
          <w:right w:w="10" w:type="dxa"/>
        </w:tblCellMar>
        <w:tblLook w:val="0000"/>
      </w:tblPr>
      <w:tblGrid>
        <w:gridCol w:w="130"/>
        <w:gridCol w:w="1961"/>
        <w:gridCol w:w="2004"/>
        <w:gridCol w:w="2113"/>
        <w:gridCol w:w="4319"/>
      </w:tblGrid>
      <w:tr w:rsidR="004C116B" w:rsidTr="004C116B">
        <w:tc>
          <w:tcPr>
            <w:tcW w:w="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9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20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21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43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bookmarkStart w:id="6" w:name="_ExternTableID__16"/>
            <w:bookmarkEnd w:id="6"/>
          </w:p>
        </w:tc>
      </w:tr>
      <w:tr w:rsidR="004C116B" w:rsidTr="004C116B">
        <w:tc>
          <w:tcPr>
            <w:tcW w:w="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96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Costuri totale de funcționare ale compartimentului</w:t>
            </w:r>
          </w:p>
        </w:tc>
        <w:tc>
          <w:tcPr>
            <w:tcW w:w="20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Sume încasate din serviciul de copiere</w:t>
            </w:r>
          </w:p>
        </w:tc>
        <w:tc>
          <w:tcPr>
            <w:tcW w:w="21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Contravaloarea serviciului de copiere (lei/pagină)</w:t>
            </w:r>
          </w:p>
        </w:tc>
        <w:tc>
          <w:tcPr>
            <w:tcW w:w="4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Care este documentul care stă la baza stabilirii contravalorii serviciului de copiere?</w:t>
            </w:r>
            <w:bookmarkStart w:id="7" w:name="_ExternTableID__23"/>
            <w:bookmarkEnd w:id="7"/>
          </w:p>
        </w:tc>
      </w:tr>
      <w:tr w:rsidR="004C116B" w:rsidTr="004C116B">
        <w:trPr>
          <w:trHeight w:val="414"/>
        </w:trPr>
        <w:tc>
          <w:tcPr>
            <w:tcW w:w="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4C116B">
            <w:pPr>
              <w:pStyle w:val="TableContents"/>
              <w:jc w:val="both"/>
              <w:rPr>
                <w:rFonts w:ascii="Trebuchet MS" w:hAnsi="Trebuchet MS"/>
                <w:sz w:val="22"/>
                <w:szCs w:val="22"/>
              </w:rPr>
            </w:pPr>
          </w:p>
        </w:tc>
        <w:tc>
          <w:tcPr>
            <w:tcW w:w="196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20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center"/>
              <w:rPr>
                <w:rFonts w:ascii="Trebuchet MS" w:hAnsi="Trebuchet MS"/>
                <w:b/>
                <w:bCs/>
                <w:sz w:val="22"/>
                <w:szCs w:val="22"/>
              </w:rPr>
            </w:pPr>
            <w:r>
              <w:rPr>
                <w:rFonts w:ascii="Trebuchet MS" w:hAnsi="Trebuchet MS"/>
                <w:b/>
                <w:bCs/>
                <w:sz w:val="22"/>
                <w:szCs w:val="22"/>
              </w:rPr>
              <w:t>-</w:t>
            </w:r>
          </w:p>
        </w:tc>
        <w:tc>
          <w:tcPr>
            <w:tcW w:w="21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A4 (alb/negru)-0,15</w:t>
            </w:r>
          </w:p>
          <w:p w:rsidR="004C116B" w:rsidRDefault="00EB07D9">
            <w:pPr>
              <w:pStyle w:val="TableContents"/>
              <w:jc w:val="both"/>
              <w:rPr>
                <w:rFonts w:ascii="Trebuchet MS" w:hAnsi="Trebuchet MS"/>
                <w:sz w:val="22"/>
                <w:szCs w:val="22"/>
              </w:rPr>
            </w:pPr>
            <w:r>
              <w:rPr>
                <w:rFonts w:ascii="Trebuchet MS" w:hAnsi="Trebuchet MS"/>
                <w:sz w:val="22"/>
                <w:szCs w:val="22"/>
              </w:rPr>
              <w:t>A4 color-0,45</w:t>
            </w:r>
          </w:p>
          <w:p w:rsidR="004C116B" w:rsidRDefault="00EB07D9">
            <w:pPr>
              <w:pStyle w:val="TableContents"/>
              <w:jc w:val="both"/>
              <w:rPr>
                <w:rFonts w:ascii="Trebuchet MS" w:hAnsi="Trebuchet MS"/>
                <w:sz w:val="22"/>
                <w:szCs w:val="22"/>
              </w:rPr>
            </w:pPr>
            <w:r>
              <w:rPr>
                <w:rFonts w:ascii="Trebuchet MS" w:hAnsi="Trebuchet MS"/>
                <w:sz w:val="22"/>
                <w:szCs w:val="22"/>
              </w:rPr>
              <w:t>A3 (alb/negru)- 0,25</w:t>
            </w:r>
          </w:p>
          <w:p w:rsidR="004C116B" w:rsidRDefault="00EB07D9">
            <w:pPr>
              <w:pStyle w:val="TableContents"/>
              <w:jc w:val="both"/>
              <w:rPr>
                <w:rFonts w:ascii="Trebuchet MS" w:hAnsi="Trebuchet MS"/>
                <w:sz w:val="22"/>
                <w:szCs w:val="22"/>
              </w:rPr>
            </w:pPr>
            <w:r>
              <w:rPr>
                <w:rFonts w:ascii="Trebuchet MS" w:hAnsi="Trebuchet MS"/>
                <w:sz w:val="22"/>
                <w:szCs w:val="22"/>
              </w:rPr>
              <w:t>A3 color- 0,8</w:t>
            </w:r>
          </w:p>
        </w:tc>
        <w:tc>
          <w:tcPr>
            <w:tcW w:w="4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C116B" w:rsidRDefault="00EB07D9">
            <w:pPr>
              <w:pStyle w:val="TableContents"/>
              <w:jc w:val="both"/>
              <w:rPr>
                <w:rFonts w:ascii="Trebuchet MS" w:hAnsi="Trebuchet MS"/>
                <w:sz w:val="22"/>
                <w:szCs w:val="22"/>
              </w:rPr>
            </w:pPr>
            <w:r>
              <w:rPr>
                <w:rFonts w:ascii="Trebuchet MS" w:hAnsi="Trebuchet MS"/>
                <w:sz w:val="22"/>
                <w:szCs w:val="22"/>
              </w:rPr>
              <w:t>Hotărârea Consiliului de Administrație al ANL nr. 27/29.09.2015</w:t>
            </w:r>
          </w:p>
        </w:tc>
      </w:tr>
    </w:tbl>
    <w:p w:rsidR="004C116B" w:rsidRDefault="004C116B">
      <w:pPr>
        <w:pStyle w:val="Textbody"/>
        <w:jc w:val="both"/>
        <w:rPr>
          <w:rFonts w:ascii="Trebuchet MS" w:hAnsi="Trebuchet MS"/>
          <w:sz w:val="22"/>
          <w:szCs w:val="22"/>
        </w:rPr>
      </w:pPr>
    </w:p>
    <w:p w:rsidR="004C116B" w:rsidRDefault="004C116B">
      <w:pPr>
        <w:pStyle w:val="Textbody"/>
        <w:jc w:val="both"/>
        <w:rPr>
          <w:rFonts w:ascii="Trebuchet MS" w:hAnsi="Trebuchet MS"/>
          <w:sz w:val="22"/>
          <w:szCs w:val="22"/>
        </w:rPr>
      </w:pPr>
    </w:p>
    <w:p w:rsidR="004C116B" w:rsidRDefault="00EB07D9">
      <w:pPr>
        <w:pStyle w:val="Textbody"/>
        <w:jc w:val="both"/>
      </w:pPr>
      <w:r>
        <w:rPr>
          <w:rFonts w:ascii="Trebuchet MS" w:hAnsi="Trebuchet MS"/>
          <w:sz w:val="22"/>
          <w:szCs w:val="22"/>
        </w:rPr>
        <w:t xml:space="preserve">7.2. </w:t>
      </w:r>
      <w:r>
        <w:rPr>
          <w:rFonts w:ascii="Trebuchet MS" w:hAnsi="Trebuchet MS"/>
          <w:b/>
          <w:bCs/>
          <w:sz w:val="22"/>
          <w:szCs w:val="22"/>
        </w:rPr>
        <w:t>Creșterea eficienței accesului la informații de interes public</w:t>
      </w:r>
    </w:p>
    <w:p w:rsidR="004C116B" w:rsidRDefault="00EB07D9">
      <w:pPr>
        <w:pStyle w:val="Textbody"/>
        <w:jc w:val="both"/>
      </w:pPr>
      <w:r>
        <w:rPr>
          <w:rFonts w:ascii="Trebuchet MS" w:hAnsi="Trebuchet MS"/>
          <w:sz w:val="22"/>
          <w:szCs w:val="22"/>
        </w:rPr>
        <w:lastRenderedPageBreak/>
        <w:t xml:space="preserve">a) </w:t>
      </w:r>
      <w:r>
        <w:rPr>
          <w:rFonts w:ascii="Trebuchet MS" w:hAnsi="Trebuchet MS"/>
          <w:b/>
          <w:bCs/>
          <w:sz w:val="22"/>
          <w:szCs w:val="22"/>
        </w:rPr>
        <w:t>Instituția dumneavoastră deține un punct de informare/bibliotecă virtuală în care sunt publicate seturi de date de interes public ?</w:t>
      </w:r>
    </w:p>
    <w:p w:rsidR="004C116B" w:rsidRDefault="00EB07D9">
      <w:pPr>
        <w:pStyle w:val="Textbody"/>
        <w:jc w:val="both"/>
      </w:pPr>
      <w:r>
        <w:rPr>
          <w:rFonts w:ascii="Trebuchet MS" w:hAnsi="Trebuchet MS"/>
          <w:b/>
          <w:bCs/>
          <w:sz w:val="22"/>
          <w:szCs w:val="22"/>
        </w:rPr>
        <w:t>[x]</w:t>
      </w:r>
      <w:r>
        <w:rPr>
          <w:rFonts w:ascii="Trebuchet MS" w:hAnsi="Trebuchet MS"/>
          <w:sz w:val="22"/>
          <w:szCs w:val="22"/>
        </w:rPr>
        <w:t xml:space="preserve"> Da</w:t>
      </w:r>
    </w:p>
    <w:p w:rsidR="004C116B" w:rsidRDefault="00EB07D9">
      <w:pPr>
        <w:pStyle w:val="Textbody"/>
        <w:jc w:val="both"/>
        <w:rPr>
          <w:rFonts w:ascii="Trebuchet MS" w:hAnsi="Trebuchet MS"/>
          <w:sz w:val="22"/>
          <w:szCs w:val="22"/>
        </w:rPr>
      </w:pPr>
      <w:r>
        <w:rPr>
          <w:rFonts w:ascii="Trebuchet MS" w:hAnsi="Trebuchet MS"/>
          <w:sz w:val="22"/>
          <w:szCs w:val="22"/>
        </w:rPr>
        <w:t>[ ] Nu</w:t>
      </w:r>
    </w:p>
    <w:p w:rsidR="004C116B" w:rsidRDefault="00EB07D9">
      <w:pPr>
        <w:pStyle w:val="Textbody"/>
        <w:jc w:val="both"/>
      </w:pPr>
      <w:r>
        <w:rPr>
          <w:rFonts w:ascii="Trebuchet MS" w:hAnsi="Trebuchet MS"/>
          <w:sz w:val="22"/>
          <w:szCs w:val="22"/>
        </w:rPr>
        <w:t xml:space="preserve">b) </w:t>
      </w:r>
      <w:r>
        <w:rPr>
          <w:rFonts w:ascii="Trebuchet MS" w:hAnsi="Trebuchet MS"/>
          <w:b/>
          <w:bCs/>
          <w:sz w:val="22"/>
          <w:szCs w:val="22"/>
        </w:rPr>
        <w:t>Enumerați punctele pe care le considerați necesar a fi îmbunătățite la nivelul instituției dumneavoastră pentru creșterea eficienței procesului de asigurare a accesului la informații de interes public:</w:t>
      </w:r>
    </w:p>
    <w:p w:rsidR="004C116B" w:rsidRDefault="00EB07D9">
      <w:pPr>
        <w:pStyle w:val="NormalWeb"/>
        <w:spacing w:before="0" w:after="0"/>
        <w:rPr>
          <w:rFonts w:ascii="Trebuchet MS" w:hAnsi="Trebuchet MS"/>
          <w:sz w:val="22"/>
          <w:szCs w:val="22"/>
        </w:rPr>
      </w:pPr>
      <w:r>
        <w:rPr>
          <w:rFonts w:ascii="Trebuchet MS" w:hAnsi="Trebuchet MS"/>
          <w:sz w:val="22"/>
          <w:szCs w:val="22"/>
        </w:rPr>
        <w:t xml:space="preserve">Comunicarea internă cu direcțiile de specialitate în scopul furnizării cu rapiditate și acuratețe a informațiilor. </w:t>
      </w:r>
    </w:p>
    <w:p w:rsidR="004C116B" w:rsidRDefault="00EB07D9">
      <w:pPr>
        <w:pStyle w:val="NormalWeb"/>
        <w:spacing w:before="0" w:after="0"/>
      </w:pPr>
      <w:r>
        <w:rPr>
          <w:rFonts w:ascii="Trebuchet MS" w:hAnsi="Trebuchet MS"/>
          <w:sz w:val="22"/>
          <w:szCs w:val="22"/>
        </w:rPr>
        <w:t>Actualizarea  permanentă a conținutului site-ului și a paginii de facebook cu privire la informațiile de interes public.</w:t>
      </w:r>
    </w:p>
    <w:p w:rsidR="004C116B" w:rsidRDefault="00EB07D9">
      <w:pPr>
        <w:pStyle w:val="NormalWeb"/>
        <w:spacing w:before="0" w:after="0"/>
      </w:pPr>
      <w:r>
        <w:rPr>
          <w:rFonts w:ascii="Trebuchet MS" w:hAnsi="Trebuchet MS"/>
          <w:sz w:val="22"/>
          <w:szCs w:val="22"/>
        </w:rPr>
        <w:t>Crearea de formulare online</w:t>
      </w:r>
    </w:p>
    <w:p w:rsidR="004C116B" w:rsidRDefault="004C116B">
      <w:pPr>
        <w:pStyle w:val="Textbody"/>
        <w:jc w:val="both"/>
        <w:rPr>
          <w:sz w:val="22"/>
          <w:szCs w:val="22"/>
        </w:rPr>
      </w:pPr>
    </w:p>
    <w:tbl>
      <w:tblPr>
        <w:tblW w:w="166" w:type="dxa"/>
        <w:tblInd w:w="28" w:type="dxa"/>
        <w:tblLayout w:type="fixed"/>
        <w:tblCellMar>
          <w:left w:w="10" w:type="dxa"/>
          <w:right w:w="10" w:type="dxa"/>
        </w:tblCellMar>
        <w:tblLook w:val="0000"/>
      </w:tblPr>
      <w:tblGrid>
        <w:gridCol w:w="166"/>
      </w:tblGrid>
      <w:tr w:rsidR="004C116B" w:rsidTr="004C116B">
        <w:tc>
          <w:tcPr>
            <w:tcW w:w="16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r>
      <w:tr w:rsidR="004C116B" w:rsidTr="004C116B">
        <w:tc>
          <w:tcPr>
            <w:tcW w:w="16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r>
    </w:tbl>
    <w:p w:rsidR="004C116B" w:rsidRDefault="00EB07D9">
      <w:pPr>
        <w:pStyle w:val="Textbody"/>
        <w:jc w:val="both"/>
      </w:pPr>
      <w:r>
        <w:rPr>
          <w:rFonts w:ascii="Trebuchet MS" w:hAnsi="Trebuchet MS"/>
          <w:sz w:val="22"/>
          <w:szCs w:val="22"/>
        </w:rPr>
        <w:t>c)</w:t>
      </w:r>
      <w:r>
        <w:rPr>
          <w:rFonts w:ascii="Trebuchet MS" w:hAnsi="Trebuchet MS"/>
          <w:b/>
          <w:bCs/>
          <w:sz w:val="22"/>
          <w:szCs w:val="22"/>
        </w:rPr>
        <w:t xml:space="preserve"> Enumerați măsurile luate pentru îmbunătățirea procesului de asigurare a accesului la informații de interes public:</w:t>
      </w:r>
    </w:p>
    <w:tbl>
      <w:tblPr>
        <w:tblW w:w="13064" w:type="dxa"/>
        <w:tblInd w:w="18" w:type="dxa"/>
        <w:tblLayout w:type="fixed"/>
        <w:tblCellMar>
          <w:left w:w="10" w:type="dxa"/>
          <w:right w:w="10" w:type="dxa"/>
        </w:tblCellMar>
        <w:tblLook w:val="0000"/>
      </w:tblPr>
      <w:tblGrid>
        <w:gridCol w:w="176"/>
        <w:gridCol w:w="12888"/>
      </w:tblGrid>
      <w:tr w:rsidR="004C116B" w:rsidTr="004C116B">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2888" w:type="dxa"/>
            <w:shd w:val="clear" w:color="auto" w:fill="auto"/>
            <w:tcMar>
              <w:top w:w="28" w:type="dxa"/>
              <w:left w:w="28" w:type="dxa"/>
              <w:bottom w:w="28" w:type="dxa"/>
              <w:right w:w="28" w:type="dxa"/>
            </w:tcMar>
            <w:vAlign w:val="center"/>
          </w:tcPr>
          <w:p w:rsidR="004C116B" w:rsidRDefault="00EB07D9">
            <w:pPr>
              <w:pStyle w:val="TableContents"/>
              <w:jc w:val="both"/>
              <w:rPr>
                <w:rFonts w:ascii="Trebuchet MS" w:hAnsi="Trebuchet MS"/>
                <w:sz w:val="22"/>
                <w:szCs w:val="22"/>
              </w:rPr>
            </w:pPr>
            <w:bookmarkStart w:id="8" w:name="_ExternTableID__18"/>
            <w:bookmarkEnd w:id="8"/>
            <w:r>
              <w:rPr>
                <w:rFonts w:ascii="Trebuchet MS" w:hAnsi="Trebuchet MS"/>
                <w:sz w:val="22"/>
                <w:szCs w:val="22"/>
              </w:rPr>
              <w:t>Menținerea unei relații bune cu presa în vederea mediatizării informațiilor de interes public</w:t>
            </w:r>
          </w:p>
          <w:p w:rsidR="004C116B" w:rsidRDefault="00EB07D9">
            <w:pPr>
              <w:pStyle w:val="TableContents"/>
              <w:jc w:val="both"/>
              <w:rPr>
                <w:rFonts w:ascii="Trebuchet MS" w:hAnsi="Trebuchet MS"/>
                <w:sz w:val="22"/>
                <w:szCs w:val="22"/>
              </w:rPr>
            </w:pPr>
            <w:r>
              <w:rPr>
                <w:rFonts w:ascii="Trebuchet MS" w:hAnsi="Trebuchet MS"/>
                <w:sz w:val="22"/>
                <w:szCs w:val="22"/>
              </w:rPr>
              <w:t>Mobilizarea compartimentelor instituției în vederea actualizarii informațiilor publicate pe site</w:t>
            </w:r>
          </w:p>
          <w:p w:rsidR="004C116B" w:rsidRDefault="00EB07D9">
            <w:pPr>
              <w:pStyle w:val="TableContents"/>
              <w:jc w:val="both"/>
              <w:rPr>
                <w:rFonts w:ascii="Trebuchet MS" w:hAnsi="Trebuchet MS"/>
                <w:sz w:val="22"/>
                <w:szCs w:val="22"/>
              </w:rPr>
            </w:pPr>
            <w:r>
              <w:rPr>
                <w:rFonts w:ascii="Trebuchet MS" w:hAnsi="Trebuchet MS"/>
                <w:sz w:val="22"/>
                <w:szCs w:val="22"/>
              </w:rPr>
              <w:t>Promovarea proiectelor prin campanii online</w:t>
            </w:r>
          </w:p>
          <w:p w:rsidR="004C116B" w:rsidRDefault="00EB07D9">
            <w:pPr>
              <w:pStyle w:val="TableContents"/>
              <w:jc w:val="both"/>
              <w:rPr>
                <w:rFonts w:ascii="Trebuchet MS" w:hAnsi="Trebuchet MS"/>
                <w:sz w:val="22"/>
                <w:szCs w:val="22"/>
              </w:rPr>
            </w:pPr>
            <w:r>
              <w:rPr>
                <w:rFonts w:ascii="Trebuchet MS" w:hAnsi="Trebuchet MS"/>
                <w:sz w:val="22"/>
                <w:szCs w:val="22"/>
              </w:rPr>
              <w:t>Încheierea de parteneriate, protocoale de colaborare cu site-uri de specialitate în vederea informarii cu privire la activitate și proiecte</w:t>
            </w:r>
          </w:p>
          <w:p w:rsidR="004C116B" w:rsidRDefault="00EB07D9">
            <w:pPr>
              <w:pStyle w:val="TableContents"/>
              <w:jc w:val="both"/>
              <w:rPr>
                <w:rFonts w:ascii="Trebuchet MS" w:hAnsi="Trebuchet MS"/>
                <w:sz w:val="22"/>
                <w:szCs w:val="22"/>
              </w:rPr>
            </w:pPr>
            <w:r>
              <w:rPr>
                <w:rFonts w:ascii="Trebuchet MS" w:hAnsi="Trebuchet MS"/>
                <w:sz w:val="22"/>
                <w:szCs w:val="22"/>
              </w:rPr>
              <w:t>Perfecționarea continuă a personalului propriu.</w:t>
            </w:r>
          </w:p>
        </w:tc>
      </w:tr>
      <w:tr w:rsidR="004C116B" w:rsidTr="004C116B">
        <w:tc>
          <w:tcPr>
            <w:tcW w:w="176"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c>
          <w:tcPr>
            <w:tcW w:w="12888" w:type="dxa"/>
            <w:shd w:val="clear" w:color="auto" w:fill="auto"/>
            <w:tcMar>
              <w:top w:w="28" w:type="dxa"/>
              <w:left w:w="28" w:type="dxa"/>
              <w:bottom w:w="28" w:type="dxa"/>
              <w:right w:w="28" w:type="dxa"/>
            </w:tcMar>
            <w:vAlign w:val="center"/>
          </w:tcPr>
          <w:p w:rsidR="004C116B" w:rsidRDefault="004C116B">
            <w:pPr>
              <w:pStyle w:val="TableContents"/>
              <w:jc w:val="both"/>
              <w:rPr>
                <w:rFonts w:ascii="Trebuchet MS" w:hAnsi="Trebuchet MS"/>
                <w:sz w:val="22"/>
                <w:szCs w:val="22"/>
              </w:rPr>
            </w:pPr>
          </w:p>
        </w:tc>
      </w:tr>
    </w:tbl>
    <w:p w:rsidR="004C116B" w:rsidRDefault="004C116B">
      <w:pPr>
        <w:pStyle w:val="Standard"/>
        <w:jc w:val="both"/>
        <w:rPr>
          <w:rFonts w:ascii="Trebuchet MS" w:hAnsi="Trebuchet MS"/>
          <w:sz w:val="22"/>
          <w:szCs w:val="22"/>
        </w:rPr>
      </w:pPr>
    </w:p>
    <w:sectPr w:rsidR="004C116B" w:rsidSect="004C116B">
      <w:footerReference w:type="default" r:id="rId10"/>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D5" w:rsidRDefault="00A800D5" w:rsidP="004C116B">
      <w:r>
        <w:separator/>
      </w:r>
    </w:p>
  </w:endnote>
  <w:endnote w:type="continuationSeparator" w:id="0">
    <w:p w:rsidR="00A800D5" w:rsidRDefault="00A800D5" w:rsidP="004C1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6B" w:rsidRDefault="001C5D86">
    <w:pPr>
      <w:pStyle w:val="Footer"/>
    </w:pPr>
    <w:fldSimple w:instr=" PAGE ">
      <w:r w:rsidR="001342E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D5" w:rsidRDefault="00A800D5" w:rsidP="004C116B">
      <w:r w:rsidRPr="004C116B">
        <w:rPr>
          <w:color w:val="000000"/>
        </w:rPr>
        <w:separator/>
      </w:r>
    </w:p>
  </w:footnote>
  <w:footnote w:type="continuationSeparator" w:id="0">
    <w:p w:rsidR="00A800D5" w:rsidRDefault="00A800D5" w:rsidP="004C1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7C06"/>
    <w:multiLevelType w:val="multilevel"/>
    <w:tmpl w:val="AEDA4CC6"/>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69675682"/>
    <w:multiLevelType w:val="multilevel"/>
    <w:tmpl w:val="18446BB8"/>
    <w:styleLink w:val="WW8Num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73F726D0"/>
    <w:multiLevelType w:val="multilevel"/>
    <w:tmpl w:val="6EE25140"/>
    <w:styleLink w:val="WWNum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compat>
  <w:rsids>
    <w:rsidRoot w:val="004C116B"/>
    <w:rsid w:val="000D6360"/>
    <w:rsid w:val="001342E6"/>
    <w:rsid w:val="001C5D86"/>
    <w:rsid w:val="0031704B"/>
    <w:rsid w:val="003667B7"/>
    <w:rsid w:val="004C116B"/>
    <w:rsid w:val="004D7129"/>
    <w:rsid w:val="005C004A"/>
    <w:rsid w:val="005E5AAB"/>
    <w:rsid w:val="0066674E"/>
    <w:rsid w:val="006A4511"/>
    <w:rsid w:val="006F75D4"/>
    <w:rsid w:val="007F050A"/>
    <w:rsid w:val="00847FEC"/>
    <w:rsid w:val="009B045D"/>
    <w:rsid w:val="009F2C92"/>
    <w:rsid w:val="00A800D5"/>
    <w:rsid w:val="00D56660"/>
    <w:rsid w:val="00EB07D9"/>
    <w:rsid w:val="00EE50C0"/>
    <w:rsid w:val="00F10573"/>
    <w:rsid w:val="00F133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ro-R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116B"/>
    <w:pPr>
      <w:suppressAutoHyphens/>
    </w:pPr>
  </w:style>
  <w:style w:type="paragraph" w:styleId="Heading4">
    <w:name w:val="heading 4"/>
    <w:basedOn w:val="Heading"/>
    <w:next w:val="Textbody"/>
    <w:rsid w:val="004C116B"/>
    <w:pPr>
      <w:outlineLvl w:val="3"/>
    </w:pPr>
    <w:rPr>
      <w:rFonts w:ascii="Times New Roman" w:eastAsia="SimSu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116B"/>
    <w:pPr>
      <w:suppressAutoHyphens/>
    </w:pPr>
  </w:style>
  <w:style w:type="paragraph" w:customStyle="1" w:styleId="Heading">
    <w:name w:val="Heading"/>
    <w:basedOn w:val="Standard"/>
    <w:next w:val="Textbody"/>
    <w:rsid w:val="004C116B"/>
    <w:pPr>
      <w:keepNext/>
      <w:spacing w:before="240" w:after="120"/>
    </w:pPr>
    <w:rPr>
      <w:rFonts w:ascii="Arial" w:eastAsia="Microsoft YaHei" w:hAnsi="Arial"/>
      <w:sz w:val="28"/>
      <w:szCs w:val="28"/>
    </w:rPr>
  </w:style>
  <w:style w:type="paragraph" w:customStyle="1" w:styleId="Textbody">
    <w:name w:val="Text body"/>
    <w:basedOn w:val="Standard"/>
    <w:rsid w:val="004C116B"/>
    <w:pPr>
      <w:spacing w:after="120"/>
    </w:pPr>
  </w:style>
  <w:style w:type="paragraph" w:styleId="List">
    <w:name w:val="List"/>
    <w:basedOn w:val="Textbody"/>
    <w:rsid w:val="004C116B"/>
  </w:style>
  <w:style w:type="paragraph" w:styleId="Caption">
    <w:name w:val="caption"/>
    <w:basedOn w:val="Standard"/>
    <w:rsid w:val="004C116B"/>
    <w:pPr>
      <w:suppressLineNumbers/>
      <w:spacing w:before="120" w:after="120"/>
    </w:pPr>
    <w:rPr>
      <w:i/>
      <w:iCs/>
    </w:rPr>
  </w:style>
  <w:style w:type="paragraph" w:customStyle="1" w:styleId="Index">
    <w:name w:val="Index"/>
    <w:basedOn w:val="Standard"/>
    <w:rsid w:val="004C116B"/>
    <w:pPr>
      <w:suppressLineNumbers/>
    </w:pPr>
  </w:style>
  <w:style w:type="paragraph" w:customStyle="1" w:styleId="TableContents">
    <w:name w:val="Table Contents"/>
    <w:basedOn w:val="Standard"/>
    <w:rsid w:val="004C116B"/>
    <w:pPr>
      <w:suppressLineNumbers/>
    </w:pPr>
  </w:style>
  <w:style w:type="paragraph" w:customStyle="1" w:styleId="TableHeading">
    <w:name w:val="Table Heading"/>
    <w:basedOn w:val="TableContents"/>
    <w:rsid w:val="004C116B"/>
    <w:pPr>
      <w:jc w:val="center"/>
    </w:pPr>
    <w:rPr>
      <w:b/>
      <w:bCs/>
    </w:rPr>
  </w:style>
  <w:style w:type="paragraph" w:styleId="ListParagraph">
    <w:name w:val="List Paragraph"/>
    <w:basedOn w:val="Standard"/>
    <w:rsid w:val="004C116B"/>
    <w:pPr>
      <w:ind w:left="720"/>
    </w:pPr>
  </w:style>
  <w:style w:type="paragraph" w:styleId="Footer">
    <w:name w:val="footer"/>
    <w:basedOn w:val="Standard"/>
    <w:rsid w:val="004C116B"/>
    <w:pPr>
      <w:suppressLineNumbers/>
      <w:tabs>
        <w:tab w:val="center" w:pos="7285"/>
        <w:tab w:val="right" w:pos="14570"/>
      </w:tabs>
    </w:pPr>
  </w:style>
  <w:style w:type="character" w:customStyle="1" w:styleId="Internetlink">
    <w:name w:val="Internet link"/>
    <w:rsid w:val="004C116B"/>
    <w:rPr>
      <w:color w:val="000080"/>
      <w:u w:val="single"/>
    </w:rPr>
  </w:style>
  <w:style w:type="character" w:customStyle="1" w:styleId="WW8Num1z0">
    <w:name w:val="WW8Num1z0"/>
    <w:rsid w:val="004C116B"/>
    <w:rPr>
      <w:rFonts w:ascii="Symbol" w:hAnsi="Symbol" w:cs="Symbol"/>
    </w:rPr>
  </w:style>
  <w:style w:type="character" w:customStyle="1" w:styleId="WW8Num1z1">
    <w:name w:val="WW8Num1z1"/>
    <w:rsid w:val="004C116B"/>
    <w:rPr>
      <w:rFonts w:ascii="Courier New" w:hAnsi="Courier New" w:cs="Courier New"/>
    </w:rPr>
  </w:style>
  <w:style w:type="character" w:customStyle="1" w:styleId="WW8Num1z2">
    <w:name w:val="WW8Num1z2"/>
    <w:rsid w:val="004C116B"/>
    <w:rPr>
      <w:rFonts w:ascii="Wingdings" w:hAnsi="Wingdings" w:cs="Wingdings"/>
    </w:rPr>
  </w:style>
  <w:style w:type="character" w:customStyle="1" w:styleId="WW8Num2z0">
    <w:name w:val="WW8Num2z0"/>
    <w:rsid w:val="004C116B"/>
  </w:style>
  <w:style w:type="character" w:customStyle="1" w:styleId="WW8Num2z1">
    <w:name w:val="WW8Num2z1"/>
    <w:rsid w:val="004C116B"/>
  </w:style>
  <w:style w:type="character" w:customStyle="1" w:styleId="WW8Num2z2">
    <w:name w:val="WW8Num2z2"/>
    <w:rsid w:val="004C116B"/>
  </w:style>
  <w:style w:type="character" w:customStyle="1" w:styleId="WW8Num2z3">
    <w:name w:val="WW8Num2z3"/>
    <w:rsid w:val="004C116B"/>
  </w:style>
  <w:style w:type="character" w:customStyle="1" w:styleId="WW8Num2z4">
    <w:name w:val="WW8Num2z4"/>
    <w:rsid w:val="004C116B"/>
  </w:style>
  <w:style w:type="character" w:customStyle="1" w:styleId="WW8Num2z5">
    <w:name w:val="WW8Num2z5"/>
    <w:rsid w:val="004C116B"/>
  </w:style>
  <w:style w:type="character" w:customStyle="1" w:styleId="WW8Num2z6">
    <w:name w:val="WW8Num2z6"/>
    <w:rsid w:val="004C116B"/>
  </w:style>
  <w:style w:type="character" w:customStyle="1" w:styleId="WW8Num2z7">
    <w:name w:val="WW8Num2z7"/>
    <w:rsid w:val="004C116B"/>
  </w:style>
  <w:style w:type="character" w:customStyle="1" w:styleId="WW8Num2z8">
    <w:name w:val="WW8Num2z8"/>
    <w:rsid w:val="004C116B"/>
  </w:style>
  <w:style w:type="character" w:customStyle="1" w:styleId="NumberingSymbols">
    <w:name w:val="Numbering Symbols"/>
    <w:rsid w:val="004C116B"/>
  </w:style>
  <w:style w:type="paragraph" w:styleId="NormalWeb">
    <w:name w:val="Normal (Web)"/>
    <w:basedOn w:val="Normal"/>
    <w:rsid w:val="004C116B"/>
    <w:pPr>
      <w:widowControl/>
      <w:suppressAutoHyphens w:val="0"/>
      <w:spacing w:before="100" w:after="115"/>
      <w:textAlignment w:val="auto"/>
    </w:pPr>
    <w:rPr>
      <w:rFonts w:eastAsia="Times New Roman" w:cs="Times New Roman"/>
      <w:kern w:val="0"/>
      <w:lang w:val="en-US" w:eastAsia="en-US" w:bidi="ar-SA"/>
    </w:rPr>
  </w:style>
  <w:style w:type="paragraph" w:styleId="BalloonText">
    <w:name w:val="Balloon Text"/>
    <w:basedOn w:val="Normal"/>
    <w:rsid w:val="004C116B"/>
    <w:rPr>
      <w:rFonts w:ascii="Tahoma" w:hAnsi="Tahoma" w:cs="Mangal"/>
      <w:sz w:val="16"/>
      <w:szCs w:val="14"/>
    </w:rPr>
  </w:style>
  <w:style w:type="character" w:customStyle="1" w:styleId="BalloonTextChar">
    <w:name w:val="Balloon Text Char"/>
    <w:basedOn w:val="DefaultParagraphFont"/>
    <w:rsid w:val="004C116B"/>
    <w:rPr>
      <w:rFonts w:ascii="Tahoma" w:hAnsi="Tahoma" w:cs="Mangal"/>
      <w:sz w:val="16"/>
      <w:szCs w:val="14"/>
    </w:rPr>
  </w:style>
  <w:style w:type="numbering" w:customStyle="1" w:styleId="WWNum2">
    <w:name w:val="WWNum2"/>
    <w:basedOn w:val="NoList"/>
    <w:rsid w:val="004C116B"/>
    <w:pPr>
      <w:numPr>
        <w:numId w:val="1"/>
      </w:numPr>
    </w:pPr>
  </w:style>
  <w:style w:type="numbering" w:customStyle="1" w:styleId="WW8Num1">
    <w:name w:val="WW8Num1"/>
    <w:basedOn w:val="NoList"/>
    <w:rsid w:val="004C116B"/>
    <w:pPr>
      <w:numPr>
        <w:numId w:val="2"/>
      </w:numPr>
    </w:pPr>
  </w:style>
  <w:style w:type="numbering" w:customStyle="1" w:styleId="WW8Num2">
    <w:name w:val="WW8Num2"/>
    <w:basedOn w:val="NoList"/>
    <w:rsid w:val="004C116B"/>
    <w:pPr>
      <w:numPr>
        <w:numId w:val="3"/>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cnrq/legea-nr-544-2001-privind-liberul-acces-la-informa&#539;iile-de-interes-public&amp;d=2017-02-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cnrq/legea-nr-544-2001-privind-liberul-acces-la-informa&#539;iile-de-interes-public?pidp=12797656&amp;d=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Goldenblum</dc:creator>
  <cp:lastModifiedBy>Windows User</cp:lastModifiedBy>
  <cp:revision>12</cp:revision>
  <cp:lastPrinted>2020-01-15T08:54:00Z</cp:lastPrinted>
  <dcterms:created xsi:type="dcterms:W3CDTF">2020-01-06T08:50:00Z</dcterms:created>
  <dcterms:modified xsi:type="dcterms:W3CDTF">2020-01-20T12:53:00Z</dcterms:modified>
</cp:coreProperties>
</file>