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C5" w:rsidRPr="0070309D" w:rsidRDefault="006746B7" w:rsidP="0070309D">
      <w:pPr>
        <w:pStyle w:val="Standard"/>
        <w:jc w:val="right"/>
      </w:pPr>
      <w:r>
        <w:rPr>
          <w:noProof/>
        </w:rPr>
        <w:drawing>
          <wp:inline distT="0" distB="0" distL="0" distR="0" wp14:anchorId="05C44BBC" wp14:editId="66A18606">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70309D">
        <w:rPr>
          <w:rFonts w:cs="Times New Roman"/>
        </w:rPr>
        <w:t>Biroul de Presă</w:t>
      </w:r>
    </w:p>
    <w:p w:rsidR="00EC71C5" w:rsidRPr="0070309D" w:rsidRDefault="00EC71C5" w:rsidP="00EC71C5">
      <w:pPr>
        <w:pStyle w:val="Standard"/>
        <w:spacing w:line="276" w:lineRule="auto"/>
        <w:jc w:val="right"/>
        <w:rPr>
          <w:rFonts w:ascii="Trebuchet MS" w:hAnsi="Trebuchet MS" w:cs="Trebuchet MS"/>
          <w:b/>
        </w:rPr>
      </w:pPr>
      <w:r w:rsidRPr="0070309D">
        <w:rPr>
          <w:rFonts w:cs="Times New Roman"/>
        </w:rPr>
        <w:t>Bucureşti,</w:t>
      </w:r>
      <w:r w:rsidRPr="0070309D">
        <w:rPr>
          <w:rFonts w:cs="Times New Roman"/>
          <w:color w:val="FF3333"/>
        </w:rPr>
        <w:t xml:space="preserve"> </w:t>
      </w:r>
      <w:r w:rsidRPr="0070309D">
        <w:rPr>
          <w:rFonts w:cs="Times New Roman"/>
        </w:rPr>
        <w:t>15 iulie 2019</w:t>
      </w:r>
    </w:p>
    <w:p w:rsidR="00EC71C5" w:rsidRPr="0070309D" w:rsidRDefault="00EC71C5" w:rsidP="00EC71C5">
      <w:pPr>
        <w:pStyle w:val="Standard"/>
        <w:spacing w:line="276" w:lineRule="auto"/>
        <w:rPr>
          <w:rFonts w:ascii="Trebuchet MS" w:hAnsi="Trebuchet MS" w:cs="Trebuchet MS"/>
          <w:b/>
        </w:rPr>
      </w:pPr>
    </w:p>
    <w:p w:rsidR="00EC71C5" w:rsidRPr="0070309D" w:rsidRDefault="00EC71C5" w:rsidP="00EC71C5">
      <w:pPr>
        <w:pStyle w:val="Standard"/>
        <w:spacing w:line="276" w:lineRule="auto"/>
        <w:jc w:val="center"/>
        <w:rPr>
          <w:rFonts w:cs="Times New Roman"/>
          <w:b/>
          <w:bCs/>
        </w:rPr>
      </w:pPr>
      <w:r w:rsidRPr="0070309D">
        <w:rPr>
          <w:rFonts w:cs="Times New Roman"/>
          <w:b/>
          <w:bCs/>
        </w:rPr>
        <w:t>ANL a recepţionat 20 de locuinţe pentru tineri în comuna Sântandrei</w:t>
      </w:r>
    </w:p>
    <w:p w:rsidR="00EC71C5" w:rsidRPr="0070309D" w:rsidRDefault="00EC71C5" w:rsidP="00EC71C5">
      <w:pPr>
        <w:pStyle w:val="Standard"/>
        <w:spacing w:line="276" w:lineRule="auto"/>
        <w:jc w:val="center"/>
        <w:rPr>
          <w:rFonts w:cs="Times New Roman"/>
          <w:b/>
          <w:bCs/>
        </w:rPr>
      </w:pPr>
    </w:p>
    <w:p w:rsidR="00C06EC6" w:rsidRDefault="00C06EC6" w:rsidP="00C06EC6">
      <w:pPr>
        <w:pStyle w:val="Standard"/>
        <w:spacing w:line="276" w:lineRule="auto"/>
        <w:jc w:val="both"/>
        <w:rPr>
          <w:rFonts w:cs="Times New Roman"/>
          <w:bCs/>
        </w:rPr>
      </w:pPr>
      <w:r>
        <w:rPr>
          <w:rFonts w:cs="Times New Roman"/>
          <w:bCs/>
        </w:rPr>
        <w:t xml:space="preserve">Agenția Națională pentru Locuițe (ANL), </w:t>
      </w:r>
      <w:r>
        <w:rPr>
          <w:rFonts w:eastAsia="Calibri" w:cs="Times New Roman"/>
          <w:bCs/>
          <w:lang w:eastAsia="ar-SA" w:bidi="ar-SA"/>
        </w:rPr>
        <w:t>instituţie aflată sub autoritatea Ministerului Dezvoltării Regionale şi Administraţiei Publice</w:t>
      </w:r>
      <w:r>
        <w:rPr>
          <w:rFonts w:cs="Times New Roman"/>
          <w:bCs/>
        </w:rPr>
        <w:t xml:space="preserve"> (MDRAP), a recepționat astăzi, 15 iulie a.c., 20 de locuinţe pentru tineri, destinate închirierii, în comuna Sântandrei (jud. Bihor). </w:t>
      </w:r>
    </w:p>
    <w:p w:rsidR="00C06EC6" w:rsidRDefault="00C06EC6" w:rsidP="00C06EC6">
      <w:pPr>
        <w:pStyle w:val="Standard"/>
        <w:spacing w:line="276" w:lineRule="auto"/>
        <w:jc w:val="both"/>
        <w:rPr>
          <w:rFonts w:eastAsia="Calibri" w:cs="Times New Roman"/>
          <w:bCs/>
          <w:lang w:eastAsia="ar-SA" w:bidi="ar-SA"/>
        </w:rPr>
      </w:pPr>
      <w:r>
        <w:rPr>
          <w:rFonts w:cs="Times New Roman"/>
          <w:bCs/>
        </w:rPr>
        <w:t>Locuințele (6 apartamente cu o cameră, 12 apartamente cu 2 camere și 2 apartamente cu 3 camere) au fost construite în amplasamentul din strada Crișului nr. 22, etapa I, cu regim de înălţime S+P+2E+M (subsol+parter+2 etaje+mansardă).</w:t>
      </w:r>
    </w:p>
    <w:p w:rsidR="00EC71C5" w:rsidRPr="0070309D" w:rsidRDefault="00C06EC6" w:rsidP="00C06EC6">
      <w:pPr>
        <w:pStyle w:val="Standard"/>
        <w:spacing w:line="276" w:lineRule="auto"/>
        <w:jc w:val="both"/>
        <w:rPr>
          <w:rFonts w:eastAsia="Calibri" w:cs="Times New Roman"/>
          <w:bCs/>
          <w:lang w:eastAsia="ar-SA" w:bidi="ar-SA"/>
        </w:rPr>
      </w:pPr>
      <w:bookmarkStart w:id="0" w:name="_GoBack"/>
      <w:bookmarkEnd w:id="0"/>
      <w:r>
        <w:rPr>
          <w:rFonts w:eastAsia="Calibri" w:cs="Times New Roman"/>
          <w:bCs/>
          <w:lang w:eastAsia="ar-SA"/>
        </w:rPr>
        <w:t>În județul Bihor, ANL a finalizat, în cadrul aceluiași program, 1.468 de unități locative, situate în localitățile</w:t>
      </w:r>
      <w:r w:rsidR="00EC71C5" w:rsidRPr="0070309D">
        <w:rPr>
          <w:rFonts w:eastAsia="Calibri" w:cs="Times New Roman"/>
          <w:bCs/>
          <w:lang w:eastAsia="ar-SA" w:bidi="ar-SA"/>
        </w:rPr>
        <w:t xml:space="preserve">: </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Oradea</w:t>
      </w:r>
      <w:r w:rsidR="000D633C" w:rsidRPr="0070309D">
        <w:rPr>
          <w:rFonts w:eastAsia="Calibri" w:cs="Times New Roman"/>
          <w:bCs/>
          <w:lang w:eastAsia="ar-SA" w:bidi="ar-SA"/>
        </w:rPr>
        <w:t xml:space="preserve"> (335</w:t>
      </w:r>
      <w:r w:rsidRPr="0070309D">
        <w:rPr>
          <w:rFonts w:eastAsia="Calibri" w:cs="Times New Roman"/>
          <w:bCs/>
          <w:lang w:eastAsia="ar-SA" w:bidi="ar-SA"/>
        </w:rPr>
        <w:t xml:space="preserve"> de unități locative);</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Ştei</w:t>
      </w:r>
      <w:r w:rsidR="000D633C" w:rsidRPr="0070309D">
        <w:rPr>
          <w:rFonts w:eastAsia="Calibri" w:cs="Times New Roman"/>
          <w:bCs/>
          <w:lang w:eastAsia="ar-SA" w:bidi="ar-SA"/>
        </w:rPr>
        <w:t xml:space="preserve"> (108</w:t>
      </w:r>
      <w:r w:rsidRPr="0070309D">
        <w:rPr>
          <w:rFonts w:eastAsia="Calibri" w:cs="Times New Roman"/>
          <w:bCs/>
          <w:lang w:eastAsia="ar-SA" w:bidi="ar-SA"/>
        </w:rPr>
        <w:t xml:space="preserve"> unități locative);</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 xml:space="preserve">Beiuş </w:t>
      </w:r>
      <w:r w:rsidR="000D633C" w:rsidRPr="0070309D">
        <w:rPr>
          <w:rFonts w:eastAsia="Calibri" w:cs="Times New Roman"/>
          <w:bCs/>
          <w:lang w:eastAsia="ar-SA" w:bidi="ar-SA"/>
        </w:rPr>
        <w:t>(91</w:t>
      </w:r>
      <w:r w:rsidRPr="0070309D">
        <w:rPr>
          <w:rFonts w:eastAsia="Calibri" w:cs="Times New Roman"/>
          <w:bCs/>
          <w:lang w:eastAsia="ar-SA" w:bidi="ar-SA"/>
        </w:rPr>
        <w:t xml:space="preserve"> </w:t>
      </w:r>
      <w:r w:rsidR="000D633C" w:rsidRPr="0070309D">
        <w:rPr>
          <w:rFonts w:eastAsia="Calibri" w:cs="Times New Roman"/>
          <w:bCs/>
          <w:lang w:eastAsia="ar-SA" w:bidi="ar-SA"/>
        </w:rPr>
        <w:t xml:space="preserve">de </w:t>
      </w:r>
      <w:r w:rsidRPr="0070309D">
        <w:rPr>
          <w:rFonts w:eastAsia="Calibri" w:cs="Times New Roman"/>
          <w:bCs/>
          <w:lang w:eastAsia="ar-SA" w:bidi="ar-SA"/>
        </w:rPr>
        <w:t>unități locative);</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Marghita</w:t>
      </w:r>
      <w:r w:rsidR="000D633C" w:rsidRPr="0070309D">
        <w:rPr>
          <w:rFonts w:eastAsia="Calibri" w:cs="Times New Roman"/>
          <w:bCs/>
          <w:lang w:eastAsia="ar-SA" w:bidi="ar-SA"/>
        </w:rPr>
        <w:t xml:space="preserve"> (384</w:t>
      </w:r>
      <w:r w:rsidRPr="0070309D">
        <w:rPr>
          <w:rFonts w:eastAsia="Calibri" w:cs="Times New Roman"/>
          <w:bCs/>
          <w:lang w:eastAsia="ar-SA" w:bidi="ar-SA"/>
        </w:rPr>
        <w:t xml:space="preserve"> de unități locative);</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 xml:space="preserve">Salonta </w:t>
      </w:r>
      <w:r w:rsidR="000D633C" w:rsidRPr="0070309D">
        <w:rPr>
          <w:rFonts w:eastAsia="Calibri" w:cs="Times New Roman"/>
          <w:bCs/>
          <w:lang w:eastAsia="ar-SA" w:bidi="ar-SA"/>
        </w:rPr>
        <w:t>( 120</w:t>
      </w:r>
      <w:r w:rsidRPr="0070309D">
        <w:rPr>
          <w:rFonts w:eastAsia="Calibri" w:cs="Times New Roman"/>
          <w:bCs/>
          <w:lang w:eastAsia="ar-SA" w:bidi="ar-SA"/>
        </w:rPr>
        <w:t xml:space="preserve"> de unități locative);</w:t>
      </w:r>
    </w:p>
    <w:p w:rsidR="00EC71C5" w:rsidRPr="0070309D" w:rsidRDefault="00EC71C5" w:rsidP="00EC71C5">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 xml:space="preserve">Şimian </w:t>
      </w:r>
      <w:r w:rsidR="000D633C" w:rsidRPr="0070309D">
        <w:rPr>
          <w:rFonts w:eastAsia="Calibri" w:cs="Times New Roman"/>
          <w:bCs/>
          <w:lang w:eastAsia="ar-SA" w:bidi="ar-SA"/>
        </w:rPr>
        <w:t>(27</w:t>
      </w:r>
      <w:r w:rsidRPr="0070309D">
        <w:rPr>
          <w:rFonts w:eastAsia="Calibri" w:cs="Times New Roman"/>
          <w:bCs/>
          <w:lang w:eastAsia="ar-SA" w:bidi="ar-SA"/>
        </w:rPr>
        <w:t xml:space="preserve"> de unități locative)</w:t>
      </w:r>
      <w:r w:rsidR="000D633C" w:rsidRPr="0070309D">
        <w:rPr>
          <w:rFonts w:eastAsia="Calibri" w:cs="Times New Roman"/>
          <w:bCs/>
          <w:lang w:val="en-GB" w:eastAsia="ar-SA" w:bidi="ar-SA"/>
        </w:rPr>
        <w:t>;</w:t>
      </w:r>
    </w:p>
    <w:p w:rsidR="00EC71C5"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Aleşd</w:t>
      </w:r>
      <w:r w:rsidR="000D633C" w:rsidRPr="0070309D">
        <w:rPr>
          <w:rFonts w:eastAsia="Calibri" w:cs="Times New Roman"/>
          <w:bCs/>
          <w:lang w:eastAsia="ar-SA" w:bidi="ar-SA"/>
        </w:rPr>
        <w:t xml:space="preserve"> (94 de unități locative);</w:t>
      </w:r>
    </w:p>
    <w:p w:rsidR="00EC71C5"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Chişlaz</w:t>
      </w:r>
      <w:r w:rsidR="000D633C" w:rsidRPr="0070309D">
        <w:rPr>
          <w:rFonts w:eastAsia="Calibri" w:cs="Times New Roman"/>
          <w:bCs/>
          <w:lang w:eastAsia="ar-SA" w:bidi="ar-SA"/>
        </w:rPr>
        <w:t xml:space="preserve"> (27 de unități locative);</w:t>
      </w:r>
    </w:p>
    <w:p w:rsidR="000D633C"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Com. Sânmartin</w:t>
      </w:r>
      <w:r w:rsidR="000D633C" w:rsidRPr="0070309D">
        <w:rPr>
          <w:rFonts w:eastAsia="Calibri" w:cs="Times New Roman"/>
          <w:bCs/>
          <w:lang w:eastAsia="ar-SA" w:bidi="ar-SA"/>
        </w:rPr>
        <w:t xml:space="preserve"> (120 de unități locative);</w:t>
      </w:r>
    </w:p>
    <w:p w:rsidR="00EC71C5"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Valea lui Mihai</w:t>
      </w:r>
      <w:r w:rsidR="000D633C" w:rsidRPr="0070309D">
        <w:rPr>
          <w:rFonts w:eastAsia="Calibri" w:cs="Times New Roman"/>
          <w:bCs/>
          <w:lang w:eastAsia="ar-SA" w:bidi="ar-SA"/>
        </w:rPr>
        <w:t xml:space="preserve"> (90 de unități locative);</w:t>
      </w:r>
    </w:p>
    <w:p w:rsidR="00EC71C5"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Săcuieni</w:t>
      </w:r>
      <w:r w:rsidR="000D633C" w:rsidRPr="0070309D">
        <w:rPr>
          <w:rFonts w:eastAsia="Calibri" w:cs="Times New Roman"/>
          <w:bCs/>
          <w:lang w:eastAsia="ar-SA" w:bidi="ar-SA"/>
        </w:rPr>
        <w:t xml:space="preserve"> (45 de unități locative);</w:t>
      </w:r>
    </w:p>
    <w:p w:rsidR="00EC71C5" w:rsidRPr="0070309D" w:rsidRDefault="00EC71C5" w:rsidP="000D633C">
      <w:pPr>
        <w:pStyle w:val="Standard"/>
        <w:widowControl/>
        <w:numPr>
          <w:ilvl w:val="0"/>
          <w:numId w:val="3"/>
        </w:numPr>
        <w:spacing w:line="276" w:lineRule="auto"/>
        <w:jc w:val="both"/>
        <w:rPr>
          <w:rFonts w:eastAsia="Calibri" w:cs="Times New Roman"/>
          <w:bCs/>
          <w:lang w:eastAsia="ar-SA" w:bidi="ar-SA"/>
        </w:rPr>
      </w:pPr>
      <w:r w:rsidRPr="0070309D">
        <w:rPr>
          <w:rFonts w:eastAsia="Calibri" w:cs="Times New Roman"/>
          <w:bCs/>
          <w:lang w:eastAsia="ar-SA" w:bidi="ar-SA"/>
        </w:rPr>
        <w:t>Com. Sălard</w:t>
      </w:r>
      <w:r w:rsidR="000D633C" w:rsidRPr="0070309D">
        <w:rPr>
          <w:rFonts w:eastAsia="Calibri" w:cs="Times New Roman"/>
          <w:bCs/>
          <w:lang w:eastAsia="ar-SA" w:bidi="ar-SA"/>
        </w:rPr>
        <w:t xml:space="preserve"> (27 de unități locative).</w:t>
      </w:r>
    </w:p>
    <w:p w:rsidR="00EC71C5" w:rsidRPr="0070309D" w:rsidRDefault="00EC71C5" w:rsidP="00EC71C5">
      <w:pPr>
        <w:pStyle w:val="Standard"/>
        <w:widowControl/>
        <w:spacing w:line="276" w:lineRule="auto"/>
        <w:ind w:firstLine="709"/>
        <w:jc w:val="both"/>
        <w:rPr>
          <w:rFonts w:cs="Times New Roman"/>
          <w:bCs/>
        </w:rPr>
      </w:pP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EC71C5" w:rsidRPr="0070309D" w:rsidRDefault="00EC71C5" w:rsidP="00EC71C5">
      <w:pPr>
        <w:pStyle w:val="Standard"/>
        <w:spacing w:line="276" w:lineRule="auto"/>
        <w:ind w:firstLine="708"/>
        <w:jc w:val="both"/>
        <w:rPr>
          <w:rFonts w:cs="Times New Roman"/>
          <w:bCs/>
        </w:rPr>
      </w:pPr>
      <w:r w:rsidRPr="0070309D">
        <w:rPr>
          <w:rFonts w:cs="Times New Roman"/>
          <w:bCs/>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EC71C5" w:rsidRPr="0070309D" w:rsidRDefault="00EC71C5" w:rsidP="00EC71C5">
      <w:pPr>
        <w:pStyle w:val="Standard"/>
        <w:spacing w:line="276" w:lineRule="auto"/>
        <w:ind w:firstLine="708"/>
        <w:jc w:val="both"/>
      </w:pPr>
      <w:r w:rsidRPr="0070309D">
        <w:rPr>
          <w:rFonts w:cs="Times New Roman"/>
          <w:bCs/>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Pr="0070309D">
        <w:rPr>
          <w:rFonts w:eastAsia="Calibri" w:cs="Times New Roman"/>
          <w:b/>
          <w:bCs/>
          <w:lang w:eastAsia="ar-SA" w:bidi="ar-SA"/>
        </w:rPr>
        <w:t xml:space="preserve"> </w:t>
      </w:r>
      <w:r w:rsidRPr="0070309D">
        <w:rPr>
          <w:rFonts w:eastAsia="Calibri" w:cs="Times New Roman"/>
          <w:lang w:eastAsia="ar-SA" w:bidi="ar-SA"/>
        </w:rPr>
        <w:t>5396</w:t>
      </w:r>
      <w:r w:rsidRPr="0070309D">
        <w:rPr>
          <w:rFonts w:eastAsia="Calibri" w:cs="Times New Roman"/>
          <w:bCs/>
          <w:lang w:eastAsia="ar-SA" w:bidi="ar-SA"/>
        </w:rPr>
        <w:t xml:space="preserve"> din 31 iulie 2018</w:t>
      </w:r>
      <w:r w:rsidRPr="0070309D">
        <w:rPr>
          <w:rFonts w:eastAsia="Calibri" w:cs="Times New Roman"/>
          <w:b/>
          <w:bCs/>
          <w:lang w:eastAsia="ar-SA" w:bidi="ar-SA"/>
        </w:rPr>
        <w:t xml:space="preserve"> </w:t>
      </w:r>
      <w:r w:rsidRPr="0070309D">
        <w:rPr>
          <w:rFonts w:cs="Times New Roman"/>
          <w:bCs/>
        </w:rPr>
        <w:t xml:space="preserve">și valabilă până la data publicării următorului ordin în Monitorul Oficial al României, este de 1.578,57 lei/metru pătrat, inclusiv TVA. </w:t>
      </w:r>
    </w:p>
    <w:p w:rsidR="001F0C4A" w:rsidRPr="0070309D" w:rsidRDefault="001F0C4A">
      <w:pPr>
        <w:rPr>
          <w:sz w:val="24"/>
          <w:szCs w:val="24"/>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ED33A2">
      <w:pPr>
        <w:widowControl w:val="0"/>
        <w:tabs>
          <w:tab w:val="left" w:pos="630"/>
          <w:tab w:val="left" w:pos="1170"/>
        </w:tabs>
        <w:suppressAutoHyphens/>
        <w:spacing w:after="0"/>
        <w:jc w:val="center"/>
        <w:rPr>
          <w:rFonts w:ascii="Times New Roman" w:eastAsia="SimSun" w:hAnsi="Times New Roman" w:cs="Times New Roman"/>
          <w:b/>
          <w:kern w:val="1"/>
          <w:sz w:val="24"/>
          <w:szCs w:val="24"/>
          <w:lang w:val="ro-RO" w:eastAsia="hi-IN" w:bidi="hi-IN"/>
        </w:rPr>
      </w:pPr>
    </w:p>
    <w:p w:rsidR="002C7318" w:rsidRDefault="002C7318" w:rsidP="00477A2C">
      <w:pPr>
        <w:tabs>
          <w:tab w:val="left" w:pos="1371"/>
        </w:tabs>
        <w:jc w:val="center"/>
        <w:rPr>
          <w:b/>
          <w:sz w:val="24"/>
          <w:szCs w:val="24"/>
        </w:rPr>
      </w:pPr>
    </w:p>
    <w:p w:rsidR="002C7318" w:rsidRDefault="002C7318" w:rsidP="00477A2C">
      <w:pPr>
        <w:tabs>
          <w:tab w:val="left" w:pos="1371"/>
        </w:tabs>
        <w:jc w:val="center"/>
        <w:rPr>
          <w:b/>
          <w:sz w:val="24"/>
          <w:szCs w:val="24"/>
        </w:rPr>
      </w:pPr>
    </w:p>
    <w:p w:rsidR="002C7318" w:rsidRDefault="002C7318" w:rsidP="00477A2C">
      <w:pPr>
        <w:tabs>
          <w:tab w:val="left" w:pos="1371"/>
        </w:tabs>
        <w:jc w:val="center"/>
        <w:rPr>
          <w:b/>
          <w:sz w:val="24"/>
          <w:szCs w:val="24"/>
        </w:rPr>
      </w:pPr>
    </w:p>
    <w:p w:rsidR="002C7318" w:rsidRDefault="002C7318" w:rsidP="00477A2C">
      <w:pPr>
        <w:tabs>
          <w:tab w:val="left" w:pos="1371"/>
        </w:tabs>
        <w:jc w:val="center"/>
        <w:rPr>
          <w:b/>
          <w:sz w:val="24"/>
          <w:szCs w:val="24"/>
        </w:rPr>
      </w:pPr>
    </w:p>
    <w:p w:rsidR="001F0C4A" w:rsidRPr="001F0C4A" w:rsidRDefault="001F0C4A" w:rsidP="001F0C4A">
      <w:pPr>
        <w:rPr>
          <w:rFonts w:ascii="Times New Roman" w:hAnsi="Times New Roman" w:cs="Times New Roman"/>
          <w:sz w:val="24"/>
          <w:szCs w:val="24"/>
        </w:rPr>
      </w:pPr>
    </w:p>
    <w:p w:rsidR="001F0C4A" w:rsidRPr="001F0C4A" w:rsidRDefault="001F0C4A" w:rsidP="001F0C4A"/>
    <w:p w:rsidR="001F0C4A" w:rsidRDefault="001F0C4A" w:rsidP="001F0C4A"/>
    <w:p w:rsidR="00992F0C" w:rsidRPr="001F0C4A" w:rsidRDefault="001F0C4A" w:rsidP="001F0C4A">
      <w:pPr>
        <w:tabs>
          <w:tab w:val="left" w:pos="1995"/>
        </w:tabs>
      </w:pPr>
      <w:r>
        <w:tab/>
      </w:r>
    </w:p>
    <w:sectPr w:rsidR="00992F0C" w:rsidRPr="001F0C4A" w:rsidSect="0070309D">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23919"/>
    <w:rsid w:val="0000298F"/>
    <w:rsid w:val="0005166A"/>
    <w:rsid w:val="000D0A08"/>
    <w:rsid w:val="000D633C"/>
    <w:rsid w:val="00137197"/>
    <w:rsid w:val="00155AA6"/>
    <w:rsid w:val="001579C1"/>
    <w:rsid w:val="00174252"/>
    <w:rsid w:val="001A2935"/>
    <w:rsid w:val="001C022F"/>
    <w:rsid w:val="001C2E2E"/>
    <w:rsid w:val="001F0C4A"/>
    <w:rsid w:val="0022028C"/>
    <w:rsid w:val="00240998"/>
    <w:rsid w:val="002C0727"/>
    <w:rsid w:val="002C7318"/>
    <w:rsid w:val="002D1084"/>
    <w:rsid w:val="002E2467"/>
    <w:rsid w:val="002F6989"/>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A3045"/>
    <w:rsid w:val="005C211C"/>
    <w:rsid w:val="005D7BC4"/>
    <w:rsid w:val="006721C1"/>
    <w:rsid w:val="006746B7"/>
    <w:rsid w:val="006F1A67"/>
    <w:rsid w:val="006F21EE"/>
    <w:rsid w:val="0070309D"/>
    <w:rsid w:val="00723919"/>
    <w:rsid w:val="0073119E"/>
    <w:rsid w:val="007A7A0B"/>
    <w:rsid w:val="007B4D0E"/>
    <w:rsid w:val="007F09F2"/>
    <w:rsid w:val="007F1742"/>
    <w:rsid w:val="007F7EB2"/>
    <w:rsid w:val="00823216"/>
    <w:rsid w:val="00873468"/>
    <w:rsid w:val="008E27EC"/>
    <w:rsid w:val="009104DF"/>
    <w:rsid w:val="00961830"/>
    <w:rsid w:val="009667F8"/>
    <w:rsid w:val="009814EB"/>
    <w:rsid w:val="00992F0C"/>
    <w:rsid w:val="009C5F5A"/>
    <w:rsid w:val="009E05D7"/>
    <w:rsid w:val="009F131D"/>
    <w:rsid w:val="00A04DB4"/>
    <w:rsid w:val="00A654D4"/>
    <w:rsid w:val="00AE421D"/>
    <w:rsid w:val="00B91163"/>
    <w:rsid w:val="00BB2AE3"/>
    <w:rsid w:val="00BB3C62"/>
    <w:rsid w:val="00BC0E5C"/>
    <w:rsid w:val="00BD5AA2"/>
    <w:rsid w:val="00C06EC6"/>
    <w:rsid w:val="00C1574B"/>
    <w:rsid w:val="00C60CBB"/>
    <w:rsid w:val="00C71589"/>
    <w:rsid w:val="00C95C63"/>
    <w:rsid w:val="00CA174B"/>
    <w:rsid w:val="00CA3956"/>
    <w:rsid w:val="00CA413E"/>
    <w:rsid w:val="00D01473"/>
    <w:rsid w:val="00D15658"/>
    <w:rsid w:val="00D32325"/>
    <w:rsid w:val="00D46EE1"/>
    <w:rsid w:val="00D87D65"/>
    <w:rsid w:val="00DB5B40"/>
    <w:rsid w:val="00DC38B2"/>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Raluca.Stancu</cp:lastModifiedBy>
  <cp:revision>5</cp:revision>
  <cp:lastPrinted>2019-06-21T06:16:00Z</cp:lastPrinted>
  <dcterms:created xsi:type="dcterms:W3CDTF">2019-07-11T11:30:00Z</dcterms:created>
  <dcterms:modified xsi:type="dcterms:W3CDTF">2019-07-15T10:01:00Z</dcterms:modified>
</cp:coreProperties>
</file>