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D272BD" w:rsidP="0070309D">
      <w:pPr>
        <w:pStyle w:val="Standard"/>
        <w:jc w:val="right"/>
        <w:rPr>
          <w:rFonts w:ascii="Trebuchet MS" w:hAnsi="Trebuchet MS"/>
        </w:rPr>
      </w:pPr>
      <w:r w:rsidRPr="00D272BD">
        <w:rPr>
          <w:rFonts w:ascii="Trebuchet MS" w:hAnsi="Trebuchet MS" w:cs="Times New Roman"/>
          <w:noProof/>
          <w:lang w:val="en-GB" w:eastAsia="en-GB" w:bidi="ar-SA"/>
        </w:rPr>
        <w:drawing>
          <wp:inline distT="0" distB="0" distL="0" distR="0">
            <wp:extent cx="5943600" cy="886169"/>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jpg"/>
                    <pic:cNvPicPr/>
                  </pic:nvPicPr>
                  <pic:blipFill>
                    <a:blip r:embed="rId5" cstate="print"/>
                    <a:stretch>
                      <a:fillRect/>
                    </a:stretch>
                  </pic:blipFill>
                  <pic:spPr>
                    <a:xfrm>
                      <a:off x="0" y="0"/>
                      <a:ext cx="5943600" cy="886169"/>
                    </a:xfrm>
                    <a:prstGeom prst="rect">
                      <a:avLst/>
                    </a:prstGeom>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996D5C">
        <w:rPr>
          <w:rFonts w:ascii="Trebuchet MS" w:hAnsi="Trebuchet MS" w:cs="Times New Roman"/>
        </w:rPr>
        <w:t>23</w:t>
      </w:r>
      <w:r w:rsidR="005C457A">
        <w:rPr>
          <w:rFonts w:ascii="Trebuchet MS" w:hAnsi="Trebuchet MS" w:cs="Times New Roman"/>
        </w:rPr>
        <w:t xml:space="preserve"> decembrie</w:t>
      </w:r>
      <w:r w:rsidRPr="00345E2D">
        <w:rPr>
          <w:rFonts w:ascii="Trebuchet MS" w:hAnsi="Trebuchet MS" w:cs="Times New Roman"/>
        </w:rPr>
        <w:t xml:space="preserve"> 20</w:t>
      </w:r>
      <w:r w:rsidR="009C41E3">
        <w:rPr>
          <w:rFonts w:ascii="Trebuchet MS" w:hAnsi="Trebuchet MS" w:cs="Times New Roman"/>
        </w:rPr>
        <w:t>20</w:t>
      </w:r>
    </w:p>
    <w:p w:rsidR="00EC71C5" w:rsidRPr="00345E2D" w:rsidRDefault="000350C5" w:rsidP="00EC71C5">
      <w:pPr>
        <w:pStyle w:val="Standard"/>
        <w:spacing w:line="276" w:lineRule="auto"/>
        <w:jc w:val="center"/>
        <w:rPr>
          <w:rFonts w:ascii="Trebuchet MS" w:hAnsi="Trebuchet MS" w:cs="Times New Roman"/>
          <w:b/>
          <w:bCs/>
        </w:rPr>
      </w:pPr>
      <w:r>
        <w:rPr>
          <w:rFonts w:ascii="Trebuchet MS" w:hAnsi="Trebuchet MS" w:cs="Trebuchet MS"/>
          <w:b/>
        </w:rPr>
        <w:t xml:space="preserve">                                                                                                                                                                                                                                                                                                                                                                                                                                                                                                                                                                                                                                                                                                                                                                                                                                                                                                                                                                                                                                                                                                                                                 </w:t>
      </w:r>
    </w:p>
    <w:p w:rsidR="00D272BD" w:rsidRPr="00345E2D" w:rsidRDefault="00D272BD" w:rsidP="00D272BD">
      <w:pPr>
        <w:pStyle w:val="Standard"/>
        <w:spacing w:line="276" w:lineRule="auto"/>
        <w:jc w:val="center"/>
        <w:rPr>
          <w:rFonts w:ascii="Trebuchet MS" w:hAnsi="Trebuchet MS" w:cs="Times New Roman"/>
          <w:b/>
          <w:bCs/>
        </w:rPr>
      </w:pPr>
      <w:r>
        <w:rPr>
          <w:rFonts w:ascii="Trebuchet MS" w:hAnsi="Trebuchet MS" w:cs="Times New Roman"/>
          <w:b/>
          <w:bCs/>
        </w:rPr>
        <w:t>ANL a recepţionat 60</w:t>
      </w:r>
      <w:r w:rsidRPr="00345E2D">
        <w:rPr>
          <w:rFonts w:ascii="Trebuchet MS" w:hAnsi="Trebuchet MS" w:cs="Times New Roman"/>
          <w:b/>
          <w:bCs/>
        </w:rPr>
        <w:t xml:space="preserve"> de locuinţe pe</w:t>
      </w:r>
      <w:r>
        <w:rPr>
          <w:rFonts w:ascii="Trebuchet MS" w:hAnsi="Trebuchet MS" w:cs="Times New Roman"/>
          <w:b/>
          <w:bCs/>
        </w:rPr>
        <w:t>ntru tineri în municipiul Dorohoi</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Ministerului </w:t>
      </w:r>
      <w:r w:rsidR="009C41E3">
        <w:rPr>
          <w:rFonts w:ascii="Trebuchet MS" w:eastAsia="Calibri" w:hAnsi="Trebuchet MS" w:cs="Times New Roman"/>
          <w:bCs/>
          <w:sz w:val="22"/>
          <w:szCs w:val="22"/>
          <w:lang w:eastAsia="ar-SA" w:bidi="ar-SA"/>
        </w:rPr>
        <w:t xml:space="preserve">Lucrărilor Publice, Dezvoltării şi Administraţiei </w:t>
      </w:r>
      <w:r w:rsidR="009C41E3">
        <w:rPr>
          <w:rFonts w:ascii="Trebuchet MS" w:hAnsi="Trebuchet MS" w:cs="Times New Roman"/>
          <w:bCs/>
          <w:sz w:val="22"/>
          <w:szCs w:val="22"/>
        </w:rPr>
        <w:t>(MLPDA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913BB7">
        <w:rPr>
          <w:rFonts w:ascii="Trebuchet MS" w:hAnsi="Trebuchet MS" w:cs="Times New Roman"/>
          <w:bCs/>
          <w:sz w:val="22"/>
          <w:szCs w:val="22"/>
        </w:rPr>
        <w:t>,</w:t>
      </w:r>
      <w:bookmarkStart w:id="0" w:name="_GoBack"/>
      <w:bookmarkEnd w:id="0"/>
      <w:r w:rsidR="0098390F">
        <w:rPr>
          <w:rFonts w:ascii="Trebuchet MS" w:hAnsi="Trebuchet MS" w:cs="Times New Roman"/>
          <w:bCs/>
          <w:sz w:val="22"/>
          <w:szCs w:val="22"/>
        </w:rPr>
        <w:t xml:space="preserve"> astăzi</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996D5C">
        <w:rPr>
          <w:rFonts w:ascii="Trebuchet MS" w:hAnsi="Trebuchet MS" w:cs="Times New Roman"/>
          <w:bCs/>
          <w:sz w:val="22"/>
          <w:szCs w:val="22"/>
        </w:rPr>
        <w:t>n</w:t>
      </w:r>
      <w:r w:rsidR="005C457A">
        <w:rPr>
          <w:rFonts w:ascii="Trebuchet MS" w:hAnsi="Trebuchet MS" w:cs="Times New Roman"/>
          <w:bCs/>
          <w:sz w:val="22"/>
          <w:szCs w:val="22"/>
        </w:rPr>
        <w:t xml:space="preserve"> municipiul Dorohoi (jud. Botoșani</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5C457A">
        <w:rPr>
          <w:rFonts w:ascii="Trebuchet MS" w:hAnsi="Trebuchet MS" w:cs="Times New Roman"/>
          <w:bCs/>
          <w:sz w:val="22"/>
          <w:szCs w:val="22"/>
        </w:rPr>
        <w:t>60</w:t>
      </w:r>
      <w:r w:rsidR="00A62604" w:rsidRPr="00192373">
        <w:rPr>
          <w:rFonts w:ascii="Trebuchet MS" w:hAnsi="Trebuchet MS" w:cs="Times New Roman"/>
          <w:bCs/>
          <w:sz w:val="22"/>
          <w:szCs w:val="22"/>
        </w:rPr>
        <w:t xml:space="preserve"> de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192373" w:rsidRDefault="00AC386D"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C4477F">
        <w:rPr>
          <w:rFonts w:ascii="Trebuchet MS" w:hAnsi="Trebuchet MS" w:cs="Times New Roman"/>
          <w:bCs/>
          <w:sz w:val="22"/>
          <w:szCs w:val="22"/>
        </w:rPr>
        <w:t>2</w:t>
      </w:r>
      <w:r w:rsidR="009E241F">
        <w:rPr>
          <w:rFonts w:ascii="Trebuchet MS" w:hAnsi="Trebuchet MS" w:cs="Times New Roman"/>
          <w:bCs/>
          <w:sz w:val="22"/>
          <w:szCs w:val="22"/>
        </w:rPr>
        <w:t>4</w:t>
      </w:r>
      <w:r w:rsidR="00795903">
        <w:rPr>
          <w:rFonts w:ascii="Trebuchet MS" w:hAnsi="Trebuchet MS" w:cs="Times New Roman"/>
          <w:bCs/>
          <w:sz w:val="22"/>
          <w:szCs w:val="22"/>
        </w:rPr>
        <w:t xml:space="preserve"> de</w:t>
      </w:r>
      <w:r>
        <w:rPr>
          <w:rFonts w:ascii="Trebuchet MS" w:hAnsi="Trebuchet MS" w:cs="Times New Roman"/>
          <w:bCs/>
          <w:sz w:val="22"/>
          <w:szCs w:val="22"/>
        </w:rPr>
        <w:t xml:space="preserve"> apartamente cu o cameră</w:t>
      </w:r>
      <w:r w:rsidR="00DF0FDF">
        <w:rPr>
          <w:rFonts w:ascii="Trebuchet MS" w:hAnsi="Trebuchet MS" w:cs="Times New Roman"/>
          <w:bCs/>
          <w:sz w:val="22"/>
          <w:szCs w:val="22"/>
        </w:rPr>
        <w:t xml:space="preserve"> şi</w:t>
      </w:r>
      <w:r w:rsidR="009E241F">
        <w:rPr>
          <w:rFonts w:ascii="Trebuchet MS" w:hAnsi="Trebuchet MS" w:cs="Times New Roman"/>
          <w:bCs/>
          <w:sz w:val="22"/>
          <w:szCs w:val="22"/>
        </w:rPr>
        <w:t xml:space="preserve"> 36</w:t>
      </w:r>
      <w:r w:rsidR="00C4477F">
        <w:rPr>
          <w:rFonts w:ascii="Trebuchet MS" w:hAnsi="Trebuchet MS" w:cs="Times New Roman"/>
          <w:bCs/>
          <w:sz w:val="22"/>
          <w:szCs w:val="22"/>
        </w:rPr>
        <w:t xml:space="preserve"> de</w:t>
      </w:r>
      <w:r w:rsidR="00C06EC6" w:rsidRPr="00192373">
        <w:rPr>
          <w:rFonts w:ascii="Trebuchet MS" w:hAnsi="Trebuchet MS" w:cs="Times New Roman"/>
          <w:bCs/>
          <w:sz w:val="22"/>
          <w:szCs w:val="22"/>
        </w:rPr>
        <w:t xml:space="preserve"> apartamente cu 2 camere) au fost constru</w:t>
      </w:r>
      <w:r w:rsidR="00D272BD">
        <w:rPr>
          <w:rFonts w:ascii="Trebuchet MS" w:hAnsi="Trebuchet MS" w:cs="Times New Roman"/>
          <w:bCs/>
          <w:sz w:val="22"/>
          <w:szCs w:val="22"/>
        </w:rPr>
        <w:t>ite în strada 1 Decembrie fn</w:t>
      </w:r>
      <w:r w:rsidR="00C06EC6" w:rsidRPr="00192373">
        <w:rPr>
          <w:rFonts w:ascii="Trebuchet MS" w:hAnsi="Trebuchet MS" w:cs="Times New Roman"/>
          <w:bCs/>
          <w:sz w:val="22"/>
          <w:szCs w:val="22"/>
        </w:rPr>
        <w:t xml:space="preserve">, </w:t>
      </w:r>
      <w:r w:rsidR="00D81EEF">
        <w:rPr>
          <w:rFonts w:ascii="Trebuchet MS" w:hAnsi="Trebuchet MS" w:cs="Times New Roman"/>
          <w:bCs/>
          <w:sz w:val="22"/>
          <w:szCs w:val="22"/>
        </w:rPr>
        <w:t xml:space="preserve">pe un </w:t>
      </w:r>
      <w:r w:rsidR="00795903">
        <w:rPr>
          <w:rFonts w:ascii="Trebuchet MS" w:hAnsi="Trebuchet MS" w:cs="Times New Roman"/>
          <w:bCs/>
          <w:sz w:val="22"/>
          <w:szCs w:val="22"/>
        </w:rPr>
        <w:t xml:space="preserve">regim de înălţime </w:t>
      </w:r>
      <w:r w:rsidR="005C457A">
        <w:rPr>
          <w:rFonts w:ascii="Trebuchet MS" w:hAnsi="Trebuchet MS" w:cs="Times New Roman"/>
          <w:bCs/>
          <w:sz w:val="22"/>
          <w:szCs w:val="22"/>
        </w:rPr>
        <w:t>S+P+3</w:t>
      </w:r>
      <w:r w:rsidR="009C41E3">
        <w:rPr>
          <w:rFonts w:ascii="Trebuchet MS" w:hAnsi="Trebuchet MS" w:cs="Times New Roman"/>
          <w:bCs/>
          <w:sz w:val="22"/>
          <w:szCs w:val="22"/>
        </w:rPr>
        <w:t>E</w:t>
      </w:r>
      <w:r w:rsidR="005C457A">
        <w:rPr>
          <w:rFonts w:ascii="Trebuchet MS" w:hAnsi="Trebuchet MS" w:cs="Times New Roman"/>
          <w:bCs/>
          <w:sz w:val="22"/>
          <w:szCs w:val="22"/>
        </w:rPr>
        <w:t>+M</w:t>
      </w:r>
      <w:r w:rsidR="00445757">
        <w:rPr>
          <w:rFonts w:ascii="Trebuchet MS" w:hAnsi="Trebuchet MS" w:cs="Times New Roman"/>
          <w:bCs/>
          <w:sz w:val="22"/>
          <w:szCs w:val="22"/>
        </w:rPr>
        <w:t xml:space="preserve"> </w:t>
      </w:r>
      <w:r w:rsidR="00795903">
        <w:rPr>
          <w:rFonts w:ascii="Trebuchet MS" w:hAnsi="Trebuchet MS" w:cs="Times New Roman"/>
          <w:bCs/>
          <w:sz w:val="22"/>
          <w:szCs w:val="22"/>
        </w:rPr>
        <w:t>(</w:t>
      </w:r>
      <w:r w:rsidR="005C457A">
        <w:rPr>
          <w:rFonts w:ascii="Trebuchet MS" w:hAnsi="Trebuchet MS" w:cs="Times New Roman"/>
          <w:bCs/>
          <w:sz w:val="22"/>
          <w:szCs w:val="22"/>
        </w:rPr>
        <w:t>subsol+parter+3</w:t>
      </w:r>
      <w:r w:rsidR="00A62604" w:rsidRPr="00192373">
        <w:rPr>
          <w:rFonts w:ascii="Trebuchet MS" w:hAnsi="Trebuchet MS" w:cs="Times New Roman"/>
          <w:bCs/>
          <w:sz w:val="22"/>
          <w:szCs w:val="22"/>
        </w:rPr>
        <w:t xml:space="preserve"> etaje</w:t>
      </w:r>
      <w:r w:rsidR="005C457A">
        <w:rPr>
          <w:rFonts w:ascii="Trebuchet MS" w:hAnsi="Trebuchet MS" w:cs="Times New Roman"/>
          <w:bCs/>
          <w:sz w:val="22"/>
          <w:szCs w:val="22"/>
        </w:rPr>
        <w:t>+mansardă</w:t>
      </w:r>
      <w:r w:rsidR="00C06EC6" w:rsidRPr="00192373">
        <w:rPr>
          <w:rFonts w:ascii="Trebuchet MS" w:hAnsi="Trebuchet MS" w:cs="Times New Roman"/>
          <w:bCs/>
          <w:sz w:val="22"/>
          <w:szCs w:val="22"/>
        </w:rPr>
        <w:t>).</w:t>
      </w:r>
      <w:r w:rsidR="00C80959">
        <w:rPr>
          <w:rFonts w:ascii="Trebuchet MS" w:hAnsi="Trebuchet MS" w:cs="Times New Roman"/>
          <w:bCs/>
          <w:sz w:val="22"/>
          <w:szCs w:val="22"/>
        </w:rPr>
        <w:t xml:space="preserve"> Valoarea investiție</w:t>
      </w:r>
      <w:r w:rsidR="00913BB7">
        <w:rPr>
          <w:rFonts w:ascii="Trebuchet MS" w:hAnsi="Trebuchet MS" w:cs="Times New Roman"/>
          <w:bCs/>
          <w:sz w:val="22"/>
          <w:szCs w:val="22"/>
        </w:rPr>
        <w:t>i</w:t>
      </w:r>
      <w:r w:rsidR="009E241F">
        <w:rPr>
          <w:rFonts w:ascii="Trebuchet MS" w:hAnsi="Trebuchet MS" w:cs="Times New Roman"/>
          <w:bCs/>
          <w:sz w:val="22"/>
          <w:szCs w:val="22"/>
        </w:rPr>
        <w:t xml:space="preserve"> este de 13.693.634,71</w:t>
      </w:r>
      <w:r w:rsidR="00C80959">
        <w:rPr>
          <w:rFonts w:ascii="Trebuchet MS" w:hAnsi="Trebuchet MS" w:cs="Times New Roman"/>
          <w:bCs/>
          <w:sz w:val="22"/>
          <w:szCs w:val="22"/>
        </w:rPr>
        <w:t xml:space="preserve"> lei (inclusiv TVA).</w:t>
      </w:r>
    </w:p>
    <w:p w:rsidR="005C457A" w:rsidRPr="00AC16B5" w:rsidRDefault="00DF0FDF" w:rsidP="005C457A">
      <w:pPr>
        <w:pStyle w:val="Standard"/>
        <w:widowControl/>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w:t>
      </w:r>
      <w:r w:rsidR="005C457A">
        <w:rPr>
          <w:rFonts w:ascii="Trebuchet MS" w:eastAsia="Calibri" w:hAnsi="Trebuchet MS" w:cs="Times New Roman"/>
          <w:bCs/>
          <w:sz w:val="22"/>
          <w:szCs w:val="22"/>
          <w:lang w:eastAsia="ar-SA"/>
        </w:rPr>
        <w:t>n județul Botoșani</w:t>
      </w:r>
      <w:r w:rsidR="00C06EC6" w:rsidRPr="00192373">
        <w:rPr>
          <w:rFonts w:ascii="Trebuchet MS" w:eastAsia="Calibri" w:hAnsi="Trebuchet MS" w:cs="Times New Roman"/>
          <w:bCs/>
          <w:sz w:val="22"/>
          <w:szCs w:val="22"/>
          <w:lang w:eastAsia="ar-SA"/>
        </w:rPr>
        <w:t>, ANL a finalizat, î</w:t>
      </w:r>
      <w:r w:rsidR="00560853">
        <w:rPr>
          <w:rFonts w:ascii="Trebuchet MS" w:eastAsia="Calibri" w:hAnsi="Trebuchet MS" w:cs="Times New Roman"/>
          <w:bCs/>
          <w:sz w:val="22"/>
          <w:szCs w:val="22"/>
          <w:lang w:eastAsia="ar-SA"/>
        </w:rPr>
        <w:t>n</w:t>
      </w:r>
      <w:r w:rsidR="00D1297C">
        <w:rPr>
          <w:rFonts w:ascii="Trebuchet MS" w:eastAsia="Calibri" w:hAnsi="Trebuchet MS" w:cs="Times New Roman"/>
          <w:bCs/>
          <w:sz w:val="22"/>
          <w:szCs w:val="22"/>
          <w:lang w:eastAsia="ar-SA"/>
        </w:rPr>
        <w:t xml:space="preserve"> cadrul aceluiași program, </w:t>
      </w:r>
      <w:r w:rsidR="005C457A">
        <w:rPr>
          <w:rFonts w:ascii="Trebuchet MS" w:eastAsia="Calibri" w:hAnsi="Trebuchet MS" w:cs="Times New Roman"/>
          <w:bCs/>
          <w:sz w:val="22"/>
          <w:szCs w:val="22"/>
          <w:lang w:eastAsia="ar-SA" w:bidi="ar-SA"/>
        </w:rPr>
        <w:t xml:space="preserve">1.021 de </w:t>
      </w:r>
      <w:r w:rsidR="005C457A" w:rsidRPr="00AC16B5">
        <w:rPr>
          <w:rFonts w:ascii="Trebuchet MS" w:eastAsia="Calibri" w:hAnsi="Trebuchet MS" w:cs="Times New Roman"/>
          <w:bCs/>
          <w:sz w:val="22"/>
          <w:szCs w:val="22"/>
          <w:lang w:eastAsia="ar-SA" w:bidi="ar-SA"/>
        </w:rPr>
        <w:t xml:space="preserve">unități locative, situate în localitățile: </w:t>
      </w:r>
    </w:p>
    <w:p w:rsidR="005C457A" w:rsidRPr="00AC16B5" w:rsidRDefault="005C457A" w:rsidP="005C457A">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 xml:space="preserve">Botoșani (763 </w:t>
      </w:r>
      <w:r w:rsidRPr="00AC16B5">
        <w:rPr>
          <w:rFonts w:ascii="Trebuchet MS" w:eastAsia="Calibri" w:hAnsi="Trebuchet MS" w:cs="Times New Roman"/>
          <w:bCs/>
          <w:sz w:val="22"/>
          <w:szCs w:val="22"/>
          <w:lang w:eastAsia="ar-SA" w:bidi="ar-SA"/>
        </w:rPr>
        <w:t>unități locative);</w:t>
      </w:r>
    </w:p>
    <w:p w:rsidR="005C457A" w:rsidRPr="00AC16B5" w:rsidRDefault="005C457A" w:rsidP="005C457A">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Dorohoi</w:t>
      </w:r>
      <w:r w:rsidRPr="00AC16B5">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 xml:space="preserve">212 </w:t>
      </w:r>
      <w:r w:rsidRPr="00AC16B5">
        <w:rPr>
          <w:rFonts w:ascii="Trebuchet MS" w:eastAsia="Calibri" w:hAnsi="Trebuchet MS" w:cs="Times New Roman"/>
          <w:bCs/>
          <w:sz w:val="22"/>
          <w:szCs w:val="22"/>
          <w:lang w:eastAsia="ar-SA" w:bidi="ar-SA"/>
        </w:rPr>
        <w:t>unități locative);</w:t>
      </w:r>
    </w:p>
    <w:p w:rsidR="005C457A" w:rsidRPr="00AC16B5" w:rsidRDefault="005C457A" w:rsidP="005C457A">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Darabani</w:t>
      </w:r>
      <w:r w:rsidRPr="00AC16B5">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 xml:space="preserve">16 </w:t>
      </w:r>
      <w:r w:rsidRPr="00AC16B5">
        <w:rPr>
          <w:rFonts w:ascii="Trebuchet MS" w:eastAsia="Calibri" w:hAnsi="Trebuchet MS" w:cs="Times New Roman"/>
          <w:bCs/>
          <w:sz w:val="22"/>
          <w:szCs w:val="22"/>
          <w:lang w:eastAsia="ar-SA" w:bidi="ar-SA"/>
        </w:rPr>
        <w:t>unități locative);</w:t>
      </w:r>
    </w:p>
    <w:p w:rsidR="005C457A" w:rsidRPr="00E93231" w:rsidRDefault="005C457A" w:rsidP="005C457A">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Săveni (30 de</w:t>
      </w:r>
      <w:r w:rsidRPr="00AC16B5">
        <w:rPr>
          <w:rFonts w:ascii="Trebuchet MS" w:eastAsia="Calibri" w:hAnsi="Trebuchet MS" w:cs="Times New Roman"/>
          <w:bCs/>
          <w:sz w:val="22"/>
          <w:szCs w:val="22"/>
          <w:lang w:eastAsia="ar-SA" w:bidi="ar-SA"/>
        </w:rPr>
        <w:t xml:space="preserve"> unități locative)</w:t>
      </w:r>
      <w:r w:rsidRPr="00E93231">
        <w:rPr>
          <w:rFonts w:ascii="Trebuchet MS" w:eastAsia="Calibri" w:hAnsi="Trebuchet MS" w:cs="Times New Roman"/>
          <w:bCs/>
          <w:sz w:val="22"/>
          <w:szCs w:val="22"/>
          <w:lang w:eastAsia="ar-SA" w:bidi="ar-SA"/>
        </w:rPr>
        <w:t>.</w:t>
      </w:r>
    </w:p>
    <w:p w:rsidR="00D1297C" w:rsidRDefault="00D1297C" w:rsidP="00D1297C">
      <w:pPr>
        <w:pStyle w:val="Standard"/>
        <w:spacing w:line="276" w:lineRule="auto"/>
        <w:jc w:val="both"/>
        <w:rPr>
          <w:rFonts w:ascii="Trebuchet MS" w:eastAsia="Calibri" w:hAnsi="Trebuchet MS" w:cs="Times New Roman"/>
          <w:bCs/>
          <w:sz w:val="22"/>
          <w:szCs w:val="22"/>
          <w:lang w:eastAsia="ar-SA" w:bidi="ar-SA"/>
        </w:rPr>
      </w:pPr>
    </w:p>
    <w:p w:rsidR="00D1297C" w:rsidRPr="00192373" w:rsidRDefault="00D1297C" w:rsidP="00D1297C">
      <w:pPr>
        <w:pStyle w:val="Standard"/>
        <w:widowControl/>
        <w:spacing w:line="276" w:lineRule="auto"/>
        <w:ind w:left="1429"/>
        <w:jc w:val="both"/>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0A1851" w:rsidRPr="0070309D" w:rsidRDefault="000A1851" w:rsidP="00EC71C5">
      <w:pPr>
        <w:pStyle w:val="Standard"/>
        <w:spacing w:line="276" w:lineRule="auto"/>
        <w:ind w:firstLine="708"/>
        <w:jc w:val="center"/>
        <w:rPr>
          <w:rFonts w:cs="Times New Roman"/>
          <w:bCs/>
        </w:rPr>
      </w:pPr>
    </w:p>
    <w:p w:rsidR="0098390F" w:rsidRDefault="0098390F" w:rsidP="0098390F">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98390F" w:rsidRDefault="0098390F" w:rsidP="0098390F">
      <w:pPr>
        <w:pStyle w:val="Standard"/>
        <w:spacing w:line="276" w:lineRule="auto"/>
        <w:jc w:val="both"/>
        <w:rPr>
          <w:rFonts w:ascii="Trebuchet MS" w:hAnsi="Trebuchet MS"/>
          <w:sz w:val="22"/>
          <w:szCs w:val="22"/>
        </w:rPr>
      </w:pPr>
      <w:r>
        <w:rPr>
          <w:rFonts w:ascii="Trebuchet MS" w:hAnsi="Trebuchet MS" w:cs="Times New Roman"/>
          <w:bCs/>
          <w:sz w:val="22"/>
          <w:szCs w:val="22"/>
        </w:rPr>
        <w:t>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Valoarea de înlocuire care se utilizează în prezent la calcularea de către autoritățile publice locale a prețului de vânzare al locuințelor, stabilită prin Ordinul ministrului lucrărilor publice, dezvoltării și administrației publice nr.</w:t>
      </w:r>
      <w:r>
        <w:rPr>
          <w:rFonts w:ascii="Trebuchet MS" w:eastAsia="Calibri" w:hAnsi="Trebuchet MS" w:cs="Times New Roman"/>
          <w:b/>
          <w:bCs/>
          <w:sz w:val="22"/>
          <w:szCs w:val="22"/>
          <w:lang w:eastAsia="ar-SA" w:bidi="ar-SA"/>
        </w:rPr>
        <w:t xml:space="preserve"> </w:t>
      </w:r>
      <w:r>
        <w:rPr>
          <w:rFonts w:ascii="Trebuchet MS" w:eastAsia="Calibri" w:hAnsi="Trebuchet MS" w:cs="Times New Roman"/>
          <w:sz w:val="22"/>
          <w:szCs w:val="22"/>
          <w:lang w:eastAsia="ar-SA" w:bidi="ar-SA"/>
        </w:rPr>
        <w:t>3519</w:t>
      </w:r>
      <w:r>
        <w:rPr>
          <w:rFonts w:ascii="Trebuchet MS" w:eastAsia="Calibri" w:hAnsi="Trebuchet MS" w:cs="Times New Roman"/>
          <w:bCs/>
          <w:sz w:val="22"/>
          <w:szCs w:val="22"/>
          <w:lang w:eastAsia="ar-SA" w:bidi="ar-SA"/>
        </w:rPr>
        <w:t xml:space="preserve"> din 29 iulie 2020</w:t>
      </w:r>
      <w:r>
        <w:rPr>
          <w:rFonts w:ascii="Trebuchet MS" w:eastAsia="Calibri" w:hAnsi="Trebuchet MS" w:cs="Times New Roman"/>
          <w:b/>
          <w:bCs/>
          <w:sz w:val="22"/>
          <w:szCs w:val="22"/>
          <w:lang w:eastAsia="ar-SA" w:bidi="ar-SA"/>
        </w:rPr>
        <w:t xml:space="preserve"> </w:t>
      </w:r>
      <w:r>
        <w:rPr>
          <w:rFonts w:ascii="Trebuchet MS" w:hAnsi="Trebuchet MS" w:cs="Times New Roman"/>
          <w:bCs/>
          <w:sz w:val="22"/>
          <w:szCs w:val="22"/>
        </w:rPr>
        <w:t xml:space="preserve">și valabilă până la data publicării următorului ordin în Monitorul Oficial al României, este de 2.996,00 lei/metru pătrat, inclusiv TVA. </w:t>
      </w:r>
      <w:r>
        <w:rPr>
          <w:rFonts w:ascii="Trebuchet MS" w:hAnsi="Trebuchet MS"/>
          <w:sz w:val="22"/>
          <w:szCs w:val="22"/>
        </w:rPr>
        <w:tab/>
      </w: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350C5"/>
    <w:rsid w:val="0005166A"/>
    <w:rsid w:val="00055D1C"/>
    <w:rsid w:val="00073218"/>
    <w:rsid w:val="000A1851"/>
    <w:rsid w:val="000D0A08"/>
    <w:rsid w:val="000D1B53"/>
    <w:rsid w:val="000D1F31"/>
    <w:rsid w:val="000D633C"/>
    <w:rsid w:val="00112261"/>
    <w:rsid w:val="00137197"/>
    <w:rsid w:val="00147F95"/>
    <w:rsid w:val="00155AA6"/>
    <w:rsid w:val="001579C1"/>
    <w:rsid w:val="00174252"/>
    <w:rsid w:val="00177777"/>
    <w:rsid w:val="00192352"/>
    <w:rsid w:val="00192373"/>
    <w:rsid w:val="001A2935"/>
    <w:rsid w:val="001C022F"/>
    <w:rsid w:val="001C2E2E"/>
    <w:rsid w:val="001F0C4A"/>
    <w:rsid w:val="0022028C"/>
    <w:rsid w:val="00240998"/>
    <w:rsid w:val="00251009"/>
    <w:rsid w:val="002B74AF"/>
    <w:rsid w:val="002C0727"/>
    <w:rsid w:val="002C7318"/>
    <w:rsid w:val="002D1084"/>
    <w:rsid w:val="002E2467"/>
    <w:rsid w:val="002F6989"/>
    <w:rsid w:val="00345E2D"/>
    <w:rsid w:val="0037353B"/>
    <w:rsid w:val="003B7FF0"/>
    <w:rsid w:val="003F7931"/>
    <w:rsid w:val="00445757"/>
    <w:rsid w:val="00452D22"/>
    <w:rsid w:val="00477A2C"/>
    <w:rsid w:val="00484A21"/>
    <w:rsid w:val="004C6DEB"/>
    <w:rsid w:val="004D2917"/>
    <w:rsid w:val="004D6B80"/>
    <w:rsid w:val="004F679A"/>
    <w:rsid w:val="004F78D5"/>
    <w:rsid w:val="00502AC6"/>
    <w:rsid w:val="005430DE"/>
    <w:rsid w:val="00555ADF"/>
    <w:rsid w:val="00560853"/>
    <w:rsid w:val="005A3045"/>
    <w:rsid w:val="005B64B9"/>
    <w:rsid w:val="005C211C"/>
    <w:rsid w:val="005C457A"/>
    <w:rsid w:val="005D7BC4"/>
    <w:rsid w:val="006721C1"/>
    <w:rsid w:val="006746B7"/>
    <w:rsid w:val="006F1A67"/>
    <w:rsid w:val="006F21EE"/>
    <w:rsid w:val="006F54E8"/>
    <w:rsid w:val="0070309D"/>
    <w:rsid w:val="00723919"/>
    <w:rsid w:val="0073119E"/>
    <w:rsid w:val="00795903"/>
    <w:rsid w:val="007A2C9B"/>
    <w:rsid w:val="007A7A0B"/>
    <w:rsid w:val="007B4D0E"/>
    <w:rsid w:val="007F09F2"/>
    <w:rsid w:val="007F1742"/>
    <w:rsid w:val="007F7EB2"/>
    <w:rsid w:val="00823216"/>
    <w:rsid w:val="00873468"/>
    <w:rsid w:val="008E27EC"/>
    <w:rsid w:val="00905E88"/>
    <w:rsid w:val="009104DF"/>
    <w:rsid w:val="00913BB7"/>
    <w:rsid w:val="00961830"/>
    <w:rsid w:val="009667F8"/>
    <w:rsid w:val="009742EA"/>
    <w:rsid w:val="009814EB"/>
    <w:rsid w:val="0098390F"/>
    <w:rsid w:val="00992F0C"/>
    <w:rsid w:val="00996D5C"/>
    <w:rsid w:val="00997D80"/>
    <w:rsid w:val="009C41E3"/>
    <w:rsid w:val="009C5F5A"/>
    <w:rsid w:val="009E05D7"/>
    <w:rsid w:val="009E241F"/>
    <w:rsid w:val="009E638A"/>
    <w:rsid w:val="009F131D"/>
    <w:rsid w:val="009F76AF"/>
    <w:rsid w:val="00A01F96"/>
    <w:rsid w:val="00A04DB4"/>
    <w:rsid w:val="00A62604"/>
    <w:rsid w:val="00A654D4"/>
    <w:rsid w:val="00AC386D"/>
    <w:rsid w:val="00AE421D"/>
    <w:rsid w:val="00B91163"/>
    <w:rsid w:val="00BB2AE3"/>
    <w:rsid w:val="00BB3C62"/>
    <w:rsid w:val="00BB6C42"/>
    <w:rsid w:val="00BC0E5C"/>
    <w:rsid w:val="00BD5AA2"/>
    <w:rsid w:val="00C06EC6"/>
    <w:rsid w:val="00C1574B"/>
    <w:rsid w:val="00C4477F"/>
    <w:rsid w:val="00C464AF"/>
    <w:rsid w:val="00C60CBB"/>
    <w:rsid w:val="00C70753"/>
    <w:rsid w:val="00C71589"/>
    <w:rsid w:val="00C80959"/>
    <w:rsid w:val="00C95C63"/>
    <w:rsid w:val="00CA174B"/>
    <w:rsid w:val="00CA3956"/>
    <w:rsid w:val="00CA413E"/>
    <w:rsid w:val="00CE75B8"/>
    <w:rsid w:val="00D01473"/>
    <w:rsid w:val="00D1297C"/>
    <w:rsid w:val="00D15658"/>
    <w:rsid w:val="00D272BD"/>
    <w:rsid w:val="00D32325"/>
    <w:rsid w:val="00D46EE1"/>
    <w:rsid w:val="00D66749"/>
    <w:rsid w:val="00D81EEF"/>
    <w:rsid w:val="00D87D65"/>
    <w:rsid w:val="00DB5B40"/>
    <w:rsid w:val="00DC38B2"/>
    <w:rsid w:val="00DF0FDF"/>
    <w:rsid w:val="00DF2394"/>
    <w:rsid w:val="00E0166F"/>
    <w:rsid w:val="00E161F8"/>
    <w:rsid w:val="00E31B12"/>
    <w:rsid w:val="00E73405"/>
    <w:rsid w:val="00E93A1C"/>
    <w:rsid w:val="00E94CE3"/>
    <w:rsid w:val="00EA75E4"/>
    <w:rsid w:val="00EC4A12"/>
    <w:rsid w:val="00EC7054"/>
    <w:rsid w:val="00EC71C5"/>
    <w:rsid w:val="00ED33A2"/>
    <w:rsid w:val="00F0011C"/>
    <w:rsid w:val="00F03C00"/>
    <w:rsid w:val="00F313C6"/>
    <w:rsid w:val="00F4570B"/>
    <w:rsid w:val="00F61821"/>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482</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Windows User</cp:lastModifiedBy>
  <cp:revision>5</cp:revision>
  <cp:lastPrinted>2019-06-21T06:16:00Z</cp:lastPrinted>
  <dcterms:created xsi:type="dcterms:W3CDTF">2020-12-21T13:02:00Z</dcterms:created>
  <dcterms:modified xsi:type="dcterms:W3CDTF">2020-12-22T10:40:00Z</dcterms:modified>
</cp:coreProperties>
</file>