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CF1BC" w14:textId="77777777"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14:anchorId="3F9CCD81" wp14:editId="7D8497F7">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14:paraId="31428799" w14:textId="77777777"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E56758">
        <w:rPr>
          <w:rFonts w:ascii="Trebuchet MS" w:hAnsi="Trebuchet MS" w:cs="Times New Roman"/>
        </w:rPr>
        <w:t>28 septembrie</w:t>
      </w:r>
      <w:r w:rsidRPr="00345E2D">
        <w:rPr>
          <w:rFonts w:ascii="Trebuchet MS" w:hAnsi="Trebuchet MS" w:cs="Times New Roman"/>
        </w:rPr>
        <w:t xml:space="preserve"> 20</w:t>
      </w:r>
      <w:r w:rsidR="009C41E3">
        <w:rPr>
          <w:rFonts w:ascii="Trebuchet MS" w:hAnsi="Trebuchet MS" w:cs="Times New Roman"/>
        </w:rPr>
        <w:t>2</w:t>
      </w:r>
      <w:r w:rsidR="00E56758">
        <w:rPr>
          <w:rFonts w:ascii="Trebuchet MS" w:hAnsi="Trebuchet MS" w:cs="Times New Roman"/>
        </w:rPr>
        <w:t>1</w:t>
      </w:r>
    </w:p>
    <w:p w14:paraId="6058CB4D" w14:textId="77777777" w:rsidR="00EC71C5" w:rsidRPr="0070309D" w:rsidRDefault="00EC71C5" w:rsidP="00EC71C5">
      <w:pPr>
        <w:pStyle w:val="Standard"/>
        <w:spacing w:line="276" w:lineRule="auto"/>
        <w:rPr>
          <w:rFonts w:ascii="Trebuchet MS" w:hAnsi="Trebuchet MS" w:cs="Trebuchet MS"/>
          <w:b/>
        </w:rPr>
      </w:pPr>
    </w:p>
    <w:p w14:paraId="497C3731" w14:textId="77777777" w:rsidR="00EC71C5" w:rsidRPr="00345E2D" w:rsidRDefault="003D106C"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6</w:t>
      </w:r>
      <w:r w:rsidR="00D81EEF">
        <w:rPr>
          <w:rFonts w:ascii="Trebuchet MS" w:hAnsi="Trebuchet MS" w:cs="Times New Roman"/>
          <w:b/>
          <w:bCs/>
        </w:rPr>
        <w:t>0</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Pr>
          <w:rFonts w:ascii="Trebuchet MS" w:hAnsi="Trebuchet MS" w:cs="Times New Roman"/>
          <w:b/>
          <w:bCs/>
        </w:rPr>
        <w:t>u tineri în municipiul Lugoj</w:t>
      </w:r>
    </w:p>
    <w:p w14:paraId="3D5E340F" w14:textId="77777777" w:rsidR="00EC71C5" w:rsidRPr="00345E2D" w:rsidRDefault="00EC71C5" w:rsidP="00EC71C5">
      <w:pPr>
        <w:pStyle w:val="Standard"/>
        <w:spacing w:line="276" w:lineRule="auto"/>
        <w:jc w:val="center"/>
        <w:rPr>
          <w:rFonts w:ascii="Trebuchet MS" w:hAnsi="Trebuchet MS" w:cs="Times New Roman"/>
          <w:b/>
          <w:bCs/>
        </w:rPr>
      </w:pPr>
    </w:p>
    <w:p w14:paraId="61FFF472" w14:textId="77777777"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r w:rsidR="0098390F">
        <w:rPr>
          <w:rFonts w:ascii="Trebuchet MS" w:hAnsi="Trebuchet MS" w:cs="Times New Roman"/>
          <w:bCs/>
          <w:sz w:val="22"/>
          <w:szCs w:val="22"/>
        </w:rPr>
        <w:t xml:space="preserve"> astăzi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3D106C">
        <w:rPr>
          <w:rFonts w:ascii="Trebuchet MS" w:hAnsi="Trebuchet MS" w:cs="Times New Roman"/>
          <w:bCs/>
          <w:sz w:val="22"/>
          <w:szCs w:val="22"/>
        </w:rPr>
        <w:t>n municipiul Lugoj (jud. Timiș</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3D106C">
        <w:rPr>
          <w:rFonts w:ascii="Trebuchet MS" w:hAnsi="Trebuchet MS" w:cs="Times New Roman"/>
          <w:bCs/>
          <w:sz w:val="22"/>
          <w:szCs w:val="22"/>
        </w:rPr>
        <w:t>6</w:t>
      </w:r>
      <w:r w:rsidR="00D81EEF">
        <w:rPr>
          <w:rFonts w:ascii="Trebuchet MS" w:hAnsi="Trebuchet MS" w:cs="Times New Roman"/>
          <w:bCs/>
          <w:sz w:val="22"/>
          <w:szCs w:val="22"/>
        </w:rPr>
        <w:t>0</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14:paraId="3351A0D1" w14:textId="77777777" w:rsidR="00C06EC6" w:rsidRPr="00192373"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8A66C4">
        <w:rPr>
          <w:rFonts w:ascii="Trebuchet MS" w:hAnsi="Trebuchet MS" w:cs="Times New Roman"/>
          <w:bCs/>
          <w:sz w:val="22"/>
          <w:szCs w:val="22"/>
        </w:rPr>
        <w:t>asamentul din c</w:t>
      </w:r>
      <w:r w:rsidR="003D106C">
        <w:rPr>
          <w:rFonts w:ascii="Trebuchet MS" w:hAnsi="Trebuchet MS" w:cs="Times New Roman"/>
          <w:bCs/>
          <w:sz w:val="22"/>
          <w:szCs w:val="22"/>
        </w:rPr>
        <w:t>artier</w:t>
      </w:r>
      <w:r w:rsidR="008A66C4">
        <w:rPr>
          <w:rFonts w:ascii="Trebuchet MS" w:hAnsi="Trebuchet MS" w:cs="Times New Roman"/>
          <w:bCs/>
          <w:sz w:val="22"/>
          <w:szCs w:val="22"/>
        </w:rPr>
        <w:t>ul</w:t>
      </w:r>
      <w:r w:rsidR="003D106C">
        <w:rPr>
          <w:rFonts w:ascii="Trebuchet MS" w:hAnsi="Trebuchet MS" w:cs="Times New Roman"/>
          <w:bCs/>
          <w:sz w:val="22"/>
          <w:szCs w:val="22"/>
        </w:rPr>
        <w:t xml:space="preserve"> Țesători</w:t>
      </w:r>
      <w:r w:rsidR="00C06EC6" w:rsidRPr="00192373">
        <w:rPr>
          <w:rFonts w:ascii="Trebuchet MS" w:hAnsi="Trebuchet MS" w:cs="Times New Roman"/>
          <w:bCs/>
          <w:sz w:val="22"/>
          <w:szCs w:val="22"/>
        </w:rPr>
        <w:t xml:space="preserve">, </w:t>
      </w:r>
      <w:r w:rsidR="00D81EEF">
        <w:rPr>
          <w:rFonts w:ascii="Trebuchet MS" w:hAnsi="Trebuchet MS" w:cs="Times New Roman"/>
          <w:bCs/>
          <w:sz w:val="22"/>
          <w:szCs w:val="22"/>
        </w:rPr>
        <w:t xml:space="preserve">pe un </w:t>
      </w:r>
      <w:r w:rsidR="00795903">
        <w:rPr>
          <w:rFonts w:ascii="Trebuchet MS" w:hAnsi="Trebuchet MS" w:cs="Times New Roman"/>
          <w:bCs/>
          <w:sz w:val="22"/>
          <w:szCs w:val="22"/>
        </w:rPr>
        <w:t xml:space="preserve">regim de înălţime </w:t>
      </w:r>
      <w:r w:rsidR="003D106C">
        <w:rPr>
          <w:rFonts w:ascii="Trebuchet MS" w:hAnsi="Trebuchet MS" w:cs="Times New Roman"/>
          <w:bCs/>
          <w:sz w:val="22"/>
          <w:szCs w:val="22"/>
        </w:rPr>
        <w:t>P+3</w:t>
      </w:r>
      <w:r w:rsidR="009C41E3">
        <w:rPr>
          <w:rFonts w:ascii="Trebuchet MS" w:hAnsi="Trebuchet MS" w:cs="Times New Roman"/>
          <w:bCs/>
          <w:sz w:val="22"/>
          <w:szCs w:val="22"/>
        </w:rPr>
        <w:t>E</w:t>
      </w:r>
      <w:r w:rsidR="003D106C">
        <w:rPr>
          <w:rFonts w:ascii="Trebuchet MS" w:hAnsi="Trebuchet MS" w:cs="Times New Roman"/>
          <w:bCs/>
          <w:sz w:val="22"/>
          <w:szCs w:val="22"/>
        </w:rPr>
        <w:t xml:space="preserve"> </w:t>
      </w:r>
      <w:r w:rsidR="00795903">
        <w:rPr>
          <w:rFonts w:ascii="Trebuchet MS" w:hAnsi="Trebuchet MS" w:cs="Times New Roman"/>
          <w:bCs/>
          <w:sz w:val="22"/>
          <w:szCs w:val="22"/>
        </w:rPr>
        <w:t>(</w:t>
      </w:r>
      <w:r w:rsidR="003D106C">
        <w:rPr>
          <w:rFonts w:ascii="Trebuchet MS" w:hAnsi="Trebuchet MS" w:cs="Times New Roman"/>
          <w:bCs/>
          <w:sz w:val="22"/>
          <w:szCs w:val="22"/>
        </w:rPr>
        <w:t>parter+3</w:t>
      </w:r>
      <w:r w:rsidR="00A62604" w:rsidRPr="00192373">
        <w:rPr>
          <w:rFonts w:ascii="Trebuchet MS" w:hAnsi="Trebuchet MS" w:cs="Times New Roman"/>
          <w:bCs/>
          <w:sz w:val="22"/>
          <w:szCs w:val="22"/>
        </w:rPr>
        <w:t xml:space="preserve"> etaje</w:t>
      </w:r>
      <w:r w:rsidR="00C06EC6" w:rsidRPr="00192373">
        <w:rPr>
          <w:rFonts w:ascii="Trebuchet MS" w:hAnsi="Trebuchet MS" w:cs="Times New Roman"/>
          <w:bCs/>
          <w:sz w:val="22"/>
          <w:szCs w:val="22"/>
        </w:rPr>
        <w:t>).</w:t>
      </w:r>
      <w:r w:rsidR="00C80959">
        <w:rPr>
          <w:rFonts w:ascii="Trebuchet MS" w:hAnsi="Trebuchet MS" w:cs="Times New Roman"/>
          <w:bCs/>
          <w:sz w:val="22"/>
          <w:szCs w:val="22"/>
        </w:rPr>
        <w:t xml:space="preserve"> Valoarea investiție</w:t>
      </w:r>
      <w:r w:rsidR="00913BB7">
        <w:rPr>
          <w:rFonts w:ascii="Trebuchet MS" w:hAnsi="Trebuchet MS" w:cs="Times New Roman"/>
          <w:bCs/>
          <w:sz w:val="22"/>
          <w:szCs w:val="22"/>
        </w:rPr>
        <w:t>i</w:t>
      </w:r>
      <w:r w:rsidR="00A57585">
        <w:rPr>
          <w:rFonts w:ascii="Trebuchet MS" w:hAnsi="Trebuchet MS" w:cs="Times New Roman"/>
          <w:bCs/>
          <w:sz w:val="22"/>
          <w:szCs w:val="22"/>
        </w:rPr>
        <w:t xml:space="preserve"> este de 9.433.707,26</w:t>
      </w:r>
      <w:r w:rsidR="00C80959">
        <w:rPr>
          <w:rFonts w:ascii="Trebuchet MS" w:hAnsi="Trebuchet MS" w:cs="Times New Roman"/>
          <w:bCs/>
          <w:sz w:val="22"/>
          <w:szCs w:val="22"/>
        </w:rPr>
        <w:t xml:space="preserve"> lei (inclusiv TVA).</w:t>
      </w:r>
    </w:p>
    <w:p w14:paraId="5D933EE0" w14:textId="77777777" w:rsidR="00EC71C5" w:rsidRPr="00192373" w:rsidRDefault="00DF0FDF" w:rsidP="00C06EC6">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3D106C">
        <w:rPr>
          <w:rFonts w:ascii="Trebuchet MS" w:eastAsia="Calibri" w:hAnsi="Trebuchet MS" w:cs="Times New Roman"/>
          <w:bCs/>
          <w:sz w:val="22"/>
          <w:szCs w:val="22"/>
          <w:lang w:eastAsia="ar-SA"/>
        </w:rPr>
        <w:t>n județul Timiș</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3D106C">
        <w:rPr>
          <w:rFonts w:ascii="Trebuchet MS" w:eastAsia="Calibri" w:hAnsi="Trebuchet MS" w:cs="Times New Roman"/>
          <w:bCs/>
          <w:sz w:val="22"/>
          <w:szCs w:val="22"/>
          <w:lang w:eastAsia="ar-SA"/>
        </w:rPr>
        <w:t xml:space="preserve"> cadrul aceluiași program, 749</w:t>
      </w:r>
      <w:r w:rsidR="009C41E3">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 xml:space="preserve">: </w:t>
      </w:r>
    </w:p>
    <w:p w14:paraId="74E0061E"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Timișoara (348 de unități locative)</w:t>
      </w:r>
      <w:r>
        <w:rPr>
          <w:rFonts w:ascii="Trebuchet MS" w:eastAsia="Calibri" w:hAnsi="Trebuchet MS" w:cs="Times New Roman"/>
          <w:bCs/>
          <w:sz w:val="22"/>
          <w:szCs w:val="22"/>
          <w:lang w:eastAsia="ar-SA" w:bidi="ar-SA"/>
        </w:rPr>
        <w:t>;</w:t>
      </w:r>
    </w:p>
    <w:p w14:paraId="51579892"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Jimbolia (70 de unități locative)</w:t>
      </w:r>
      <w:r>
        <w:rPr>
          <w:rFonts w:ascii="Trebuchet MS" w:eastAsia="Calibri" w:hAnsi="Trebuchet MS" w:cs="Times New Roman"/>
          <w:bCs/>
          <w:sz w:val="22"/>
          <w:szCs w:val="22"/>
          <w:lang w:eastAsia="ar-SA" w:bidi="ar-SA"/>
        </w:rPr>
        <w:t>;</w:t>
      </w:r>
    </w:p>
    <w:p w14:paraId="2884F3A1"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Lugoj (127 de unități locative)</w:t>
      </w:r>
      <w:r>
        <w:rPr>
          <w:rFonts w:ascii="Trebuchet MS" w:eastAsia="Calibri" w:hAnsi="Trebuchet MS" w:cs="Times New Roman"/>
          <w:bCs/>
          <w:sz w:val="22"/>
          <w:szCs w:val="22"/>
          <w:lang w:eastAsia="ar-SA" w:bidi="ar-SA"/>
        </w:rPr>
        <w:t>;</w:t>
      </w:r>
    </w:p>
    <w:p w14:paraId="0F83321F"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Făget (56 de unități locative)</w:t>
      </w:r>
      <w:r>
        <w:rPr>
          <w:rFonts w:ascii="Trebuchet MS" w:eastAsia="Calibri" w:hAnsi="Trebuchet MS" w:cs="Times New Roman"/>
          <w:bCs/>
          <w:sz w:val="22"/>
          <w:szCs w:val="22"/>
          <w:lang w:eastAsia="ar-SA" w:bidi="ar-SA"/>
        </w:rPr>
        <w:t>;</w:t>
      </w:r>
    </w:p>
    <w:p w14:paraId="37267F71"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Sânnicolau Mare (30 de unități locative)</w:t>
      </w:r>
      <w:r>
        <w:rPr>
          <w:rFonts w:ascii="Trebuchet MS" w:eastAsia="Calibri" w:hAnsi="Trebuchet MS" w:cs="Times New Roman"/>
          <w:bCs/>
          <w:sz w:val="22"/>
          <w:szCs w:val="22"/>
          <w:lang w:eastAsia="ar-SA" w:bidi="ar-SA"/>
        </w:rPr>
        <w:t>;</w:t>
      </w:r>
    </w:p>
    <w:p w14:paraId="5AF3E405" w14:textId="77777777" w:rsidR="003D106C" w:rsidRPr="003D106C" w:rsidRDefault="003D106C" w:rsidP="003D106C">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sidRPr="003D106C">
        <w:rPr>
          <w:rFonts w:ascii="Trebuchet MS" w:eastAsia="Calibri" w:hAnsi="Trebuchet MS" w:cs="Times New Roman"/>
          <w:bCs/>
          <w:sz w:val="22"/>
          <w:szCs w:val="22"/>
          <w:lang w:eastAsia="ar-SA" w:bidi="ar-SA"/>
        </w:rPr>
        <w:t>Deta (118</w:t>
      </w:r>
      <w:r>
        <w:rPr>
          <w:rFonts w:ascii="Trebuchet MS" w:eastAsia="Calibri" w:hAnsi="Trebuchet MS" w:cs="Times New Roman"/>
          <w:bCs/>
          <w:sz w:val="22"/>
          <w:szCs w:val="22"/>
          <w:lang w:eastAsia="ar-SA" w:bidi="ar-SA"/>
        </w:rPr>
        <w:t xml:space="preserve"> </w:t>
      </w:r>
      <w:r w:rsidRPr="003D106C">
        <w:rPr>
          <w:rFonts w:ascii="Trebuchet MS" w:eastAsia="Calibri" w:hAnsi="Trebuchet MS" w:cs="Times New Roman"/>
          <w:bCs/>
          <w:sz w:val="22"/>
          <w:szCs w:val="22"/>
          <w:lang w:eastAsia="ar-SA" w:bidi="ar-SA"/>
        </w:rPr>
        <w:t>unități locative)</w:t>
      </w:r>
      <w:r>
        <w:rPr>
          <w:rFonts w:ascii="Trebuchet MS" w:eastAsia="Calibri" w:hAnsi="Trebuchet MS" w:cs="Times New Roman"/>
          <w:bCs/>
          <w:sz w:val="22"/>
          <w:szCs w:val="22"/>
          <w:lang w:eastAsia="ar-SA" w:bidi="ar-SA"/>
        </w:rPr>
        <w:t>.</w:t>
      </w:r>
    </w:p>
    <w:p w14:paraId="597F8914" w14:textId="77777777"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14:paraId="0CBAA860" w14:textId="77777777"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14:paraId="6FDA11C3" w14:textId="77777777" w:rsidR="00EC71C5" w:rsidRDefault="00EC71C5" w:rsidP="00EC71C5">
      <w:pPr>
        <w:pStyle w:val="Standard"/>
        <w:spacing w:line="276" w:lineRule="auto"/>
        <w:ind w:firstLine="708"/>
        <w:jc w:val="center"/>
        <w:rPr>
          <w:rFonts w:cs="Times New Roman"/>
          <w:bCs/>
        </w:rPr>
      </w:pPr>
      <w:r w:rsidRPr="0070309D">
        <w:rPr>
          <w:rFonts w:cs="Times New Roman"/>
          <w:bCs/>
        </w:rPr>
        <w:t>***</w:t>
      </w:r>
    </w:p>
    <w:p w14:paraId="1BE84A19" w14:textId="77777777" w:rsidR="00E56758" w:rsidRDefault="00E56758" w:rsidP="00EC71C5">
      <w:pPr>
        <w:pStyle w:val="Standard"/>
        <w:spacing w:line="276" w:lineRule="auto"/>
        <w:ind w:firstLine="708"/>
        <w:jc w:val="center"/>
        <w:rPr>
          <w:rFonts w:cs="Times New Roman"/>
          <w:bCs/>
        </w:rPr>
      </w:pPr>
    </w:p>
    <w:p w14:paraId="396F560F" w14:textId="77777777" w:rsidR="00E56758" w:rsidRDefault="00E56758" w:rsidP="00E56758">
      <w:pPr>
        <w:pStyle w:val="Standard"/>
        <w:spacing w:line="276" w:lineRule="auto"/>
        <w:jc w:val="both"/>
        <w:rPr>
          <w:rFonts w:ascii="Trebuchet MS" w:hAnsi="Trebuchet MS" w:cs="Times New Roman"/>
          <w:bCs/>
          <w:sz w:val="22"/>
          <w:szCs w:val="22"/>
        </w:rPr>
      </w:pPr>
    </w:p>
    <w:p w14:paraId="7F454108" w14:textId="77777777"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14:paraId="1EDCC9F7" w14:textId="77777777"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fi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14:paraId="173CDE87" w14:textId="77777777"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14:paraId="153193B3" w14:textId="77777777" w:rsidR="00E56758" w:rsidRPr="009E4AEE" w:rsidRDefault="00E56758" w:rsidP="00E56758">
      <w:pPr>
        <w:pStyle w:val="Standard"/>
        <w:spacing w:line="276" w:lineRule="auto"/>
        <w:jc w:val="both"/>
        <w:rPr>
          <w:rFonts w:ascii="Trebuchet MS" w:hAnsi="Trebuchet MS" w:cs="Times New Roman"/>
          <w:bCs/>
          <w:sz w:val="22"/>
          <w:szCs w:val="22"/>
        </w:rPr>
      </w:pPr>
    </w:p>
    <w:p w14:paraId="29FBE56A" w14:textId="77777777"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15:restartNumberingAfterBreak="0">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919"/>
    <w:rsid w:val="0000298F"/>
    <w:rsid w:val="0005166A"/>
    <w:rsid w:val="00055D1C"/>
    <w:rsid w:val="00073218"/>
    <w:rsid w:val="000A1851"/>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B74AF"/>
    <w:rsid w:val="002C0727"/>
    <w:rsid w:val="002C7318"/>
    <w:rsid w:val="002D1084"/>
    <w:rsid w:val="002E2467"/>
    <w:rsid w:val="002F6989"/>
    <w:rsid w:val="00345E2D"/>
    <w:rsid w:val="0037353B"/>
    <w:rsid w:val="003B7FF0"/>
    <w:rsid w:val="003D106C"/>
    <w:rsid w:val="003F7931"/>
    <w:rsid w:val="00445757"/>
    <w:rsid w:val="00452D22"/>
    <w:rsid w:val="00477A2C"/>
    <w:rsid w:val="00484A21"/>
    <w:rsid w:val="004C6DEB"/>
    <w:rsid w:val="004D053D"/>
    <w:rsid w:val="004D2917"/>
    <w:rsid w:val="004D6B80"/>
    <w:rsid w:val="004F679A"/>
    <w:rsid w:val="004F78D5"/>
    <w:rsid w:val="00502AC6"/>
    <w:rsid w:val="00537857"/>
    <w:rsid w:val="005430DE"/>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D4E9A"/>
    <w:rsid w:val="007F09F2"/>
    <w:rsid w:val="007F1742"/>
    <w:rsid w:val="007F7EB2"/>
    <w:rsid w:val="00823216"/>
    <w:rsid w:val="00847B35"/>
    <w:rsid w:val="00873468"/>
    <w:rsid w:val="008A66C4"/>
    <w:rsid w:val="008E27EC"/>
    <w:rsid w:val="009104DF"/>
    <w:rsid w:val="00913BB7"/>
    <w:rsid w:val="00961830"/>
    <w:rsid w:val="009667F8"/>
    <w:rsid w:val="009742EA"/>
    <w:rsid w:val="009814EB"/>
    <w:rsid w:val="0098390F"/>
    <w:rsid w:val="00992F0C"/>
    <w:rsid w:val="00997D80"/>
    <w:rsid w:val="009C41E3"/>
    <w:rsid w:val="009C5F5A"/>
    <w:rsid w:val="009E05D7"/>
    <w:rsid w:val="009F131D"/>
    <w:rsid w:val="009F76AF"/>
    <w:rsid w:val="00A01F96"/>
    <w:rsid w:val="00A04DB4"/>
    <w:rsid w:val="00A57585"/>
    <w:rsid w:val="00A62604"/>
    <w:rsid w:val="00A654D4"/>
    <w:rsid w:val="00AC386D"/>
    <w:rsid w:val="00AE421D"/>
    <w:rsid w:val="00B91163"/>
    <w:rsid w:val="00BB2AE3"/>
    <w:rsid w:val="00BB3C62"/>
    <w:rsid w:val="00BC0E5C"/>
    <w:rsid w:val="00BD5AA2"/>
    <w:rsid w:val="00C06EC6"/>
    <w:rsid w:val="00C1574B"/>
    <w:rsid w:val="00C4477F"/>
    <w:rsid w:val="00C60CBB"/>
    <w:rsid w:val="00C70753"/>
    <w:rsid w:val="00C71589"/>
    <w:rsid w:val="00C80959"/>
    <w:rsid w:val="00C95C63"/>
    <w:rsid w:val="00CA174B"/>
    <w:rsid w:val="00CA3956"/>
    <w:rsid w:val="00CA413E"/>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F0011C"/>
    <w:rsid w:val="00F03C00"/>
    <w:rsid w:val="00F313C6"/>
    <w:rsid w:val="00F61821"/>
    <w:rsid w:val="00F769EE"/>
    <w:rsid w:val="00F76AD8"/>
    <w:rsid w:val="00F900B4"/>
    <w:rsid w:val="00FE1CDD"/>
    <w:rsid w:val="00FF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402B"/>
  <w15:docId w15:val="{380D5735-5AD5-4365-B1AC-C232ADFD0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293</Words>
  <Characters>1676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m35268</cp:lastModifiedBy>
  <cp:revision>2</cp:revision>
  <cp:lastPrinted>2019-06-21T06:16:00Z</cp:lastPrinted>
  <dcterms:created xsi:type="dcterms:W3CDTF">2021-09-28T17:35:00Z</dcterms:created>
  <dcterms:modified xsi:type="dcterms:W3CDTF">2021-09-28T17:35:00Z</dcterms:modified>
</cp:coreProperties>
</file>