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50932" w14:textId="77777777"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14:anchorId="11C11525" wp14:editId="3754E503">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14:paraId="3E3EABEA" w14:textId="77777777"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AF2827">
        <w:rPr>
          <w:rFonts w:ascii="Trebuchet MS" w:hAnsi="Trebuchet MS" w:cs="Times New Roman"/>
        </w:rPr>
        <w:t>29</w:t>
      </w:r>
      <w:r w:rsidR="00E56758">
        <w:rPr>
          <w:rFonts w:ascii="Trebuchet MS" w:hAnsi="Trebuchet MS" w:cs="Times New Roman"/>
        </w:rPr>
        <w:t xml:space="preserve"> septembrie</w:t>
      </w:r>
      <w:r w:rsidRPr="00345E2D">
        <w:rPr>
          <w:rFonts w:ascii="Trebuchet MS" w:hAnsi="Trebuchet MS" w:cs="Times New Roman"/>
        </w:rPr>
        <w:t xml:space="preserve"> 20</w:t>
      </w:r>
      <w:r w:rsidR="009C41E3">
        <w:rPr>
          <w:rFonts w:ascii="Trebuchet MS" w:hAnsi="Trebuchet MS" w:cs="Times New Roman"/>
        </w:rPr>
        <w:t>2</w:t>
      </w:r>
      <w:r w:rsidR="00E56758">
        <w:rPr>
          <w:rFonts w:ascii="Trebuchet MS" w:hAnsi="Trebuchet MS" w:cs="Times New Roman"/>
        </w:rPr>
        <w:t>1</w:t>
      </w:r>
    </w:p>
    <w:p w14:paraId="0556074E" w14:textId="77777777" w:rsidR="00EC71C5" w:rsidRPr="0070309D" w:rsidRDefault="00EC71C5" w:rsidP="00EC71C5">
      <w:pPr>
        <w:pStyle w:val="Standard"/>
        <w:spacing w:line="276" w:lineRule="auto"/>
        <w:rPr>
          <w:rFonts w:ascii="Trebuchet MS" w:hAnsi="Trebuchet MS" w:cs="Trebuchet MS"/>
          <w:b/>
        </w:rPr>
      </w:pPr>
    </w:p>
    <w:p w14:paraId="5062DFE6" w14:textId="77777777" w:rsidR="00EC71C5" w:rsidRPr="00345E2D" w:rsidRDefault="00AF2827"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40</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Pr>
          <w:rFonts w:ascii="Trebuchet MS" w:hAnsi="Trebuchet MS" w:cs="Times New Roman"/>
          <w:b/>
          <w:bCs/>
        </w:rPr>
        <w:t>u tineri în municipiul Arad</w:t>
      </w:r>
    </w:p>
    <w:p w14:paraId="7C346CF8" w14:textId="77777777" w:rsidR="00EC71C5" w:rsidRPr="00345E2D" w:rsidRDefault="00EC71C5" w:rsidP="00EC71C5">
      <w:pPr>
        <w:pStyle w:val="Standard"/>
        <w:spacing w:line="276" w:lineRule="auto"/>
        <w:jc w:val="center"/>
        <w:rPr>
          <w:rFonts w:ascii="Trebuchet MS" w:hAnsi="Trebuchet MS" w:cs="Times New Roman"/>
          <w:b/>
          <w:bCs/>
        </w:rPr>
      </w:pPr>
    </w:p>
    <w:p w14:paraId="02454DF3" w14:textId="77777777"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AF2827">
        <w:rPr>
          <w:rFonts w:ascii="Trebuchet MS" w:hAnsi="Trebuchet MS" w:cs="Times New Roman"/>
          <w:bCs/>
          <w:sz w:val="22"/>
          <w:szCs w:val="22"/>
        </w:rPr>
        <w:t>n municipiul Arad (jud. Arad</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AF2827">
        <w:rPr>
          <w:rFonts w:ascii="Trebuchet MS" w:hAnsi="Trebuchet MS" w:cs="Times New Roman"/>
          <w:bCs/>
          <w:sz w:val="22"/>
          <w:szCs w:val="22"/>
        </w:rPr>
        <w:t>4</w:t>
      </w:r>
      <w:r w:rsidR="00D81EEF">
        <w:rPr>
          <w:rFonts w:ascii="Trebuchet MS" w:hAnsi="Trebuchet MS" w:cs="Times New Roman"/>
          <w:bCs/>
          <w:sz w:val="22"/>
          <w:szCs w:val="22"/>
        </w:rPr>
        <w:t>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14:paraId="37CC0D76" w14:textId="431F100A" w:rsidR="00C06EC6" w:rsidRPr="00192373" w:rsidRDefault="00AF2827"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w:t>
      </w:r>
      <w:r w:rsidR="003225C7">
        <w:rPr>
          <w:rFonts w:ascii="Trebuchet MS" w:hAnsi="Trebuchet MS" w:cs="Times New Roman"/>
          <w:bCs/>
          <w:sz w:val="22"/>
          <w:szCs w:val="22"/>
        </w:rPr>
        <w:t xml:space="preserve"> (</w:t>
      </w:r>
      <w:r>
        <w:rPr>
          <w:rFonts w:ascii="Trebuchet MS" w:hAnsi="Trebuchet MS" w:cs="Times New Roman"/>
          <w:bCs/>
          <w:sz w:val="22"/>
          <w:szCs w:val="22"/>
        </w:rPr>
        <w:t>12 garsoniere și 28 de apartamente cu 2 camere</w:t>
      </w:r>
      <w:r w:rsidR="003225C7">
        <w:rPr>
          <w:rFonts w:ascii="Trebuchet MS" w:hAnsi="Trebuchet MS" w:cs="Times New Roman"/>
          <w:bCs/>
          <w:sz w:val="22"/>
          <w:szCs w:val="22"/>
        </w:rPr>
        <w:t>)</w:t>
      </w:r>
      <w:r w:rsidR="00C06EC6" w:rsidRPr="00192373">
        <w:rPr>
          <w:rFonts w:ascii="Trebuchet MS" w:hAnsi="Trebuchet MS" w:cs="Times New Roman"/>
          <w:bCs/>
          <w:sz w:val="22"/>
          <w:szCs w:val="22"/>
        </w:rPr>
        <w:t xml:space="preserve"> au fost constru</w:t>
      </w:r>
      <w:r w:rsidR="00795903">
        <w:rPr>
          <w:rFonts w:ascii="Trebuchet MS" w:hAnsi="Trebuchet MS" w:cs="Times New Roman"/>
          <w:bCs/>
          <w:sz w:val="22"/>
          <w:szCs w:val="22"/>
        </w:rPr>
        <w:t>ite în ampl</w:t>
      </w:r>
      <w:r>
        <w:rPr>
          <w:rFonts w:ascii="Trebuchet MS" w:hAnsi="Trebuchet MS" w:cs="Times New Roman"/>
          <w:bCs/>
          <w:sz w:val="22"/>
          <w:szCs w:val="22"/>
        </w:rPr>
        <w:t>asamentul din zona Micalaca Est III</w:t>
      </w:r>
      <w:r w:rsidR="00C06EC6" w:rsidRPr="00192373">
        <w:rPr>
          <w:rFonts w:ascii="Trebuchet MS" w:hAnsi="Trebuchet MS" w:cs="Times New Roman"/>
          <w:bCs/>
          <w:sz w:val="22"/>
          <w:szCs w:val="22"/>
        </w:rPr>
        <w:t>,</w:t>
      </w:r>
      <w:r>
        <w:rPr>
          <w:rFonts w:ascii="Trebuchet MS" w:hAnsi="Trebuchet MS" w:cs="Times New Roman"/>
          <w:bCs/>
          <w:sz w:val="22"/>
          <w:szCs w:val="22"/>
        </w:rPr>
        <w:t xml:space="preserve">bloc 2A și 2B, </w:t>
      </w:r>
      <w:r w:rsidR="00D81EEF">
        <w:rPr>
          <w:rFonts w:ascii="Trebuchet MS" w:hAnsi="Trebuchet MS" w:cs="Times New Roman"/>
          <w:bCs/>
          <w:sz w:val="22"/>
          <w:szCs w:val="22"/>
        </w:rPr>
        <w:t xml:space="preserve">pe un </w:t>
      </w:r>
      <w:r w:rsidR="00795903">
        <w:rPr>
          <w:rFonts w:ascii="Trebuchet MS" w:hAnsi="Trebuchet MS" w:cs="Times New Roman"/>
          <w:bCs/>
          <w:sz w:val="22"/>
          <w:szCs w:val="22"/>
        </w:rPr>
        <w:t xml:space="preserve">regim de înălţime </w:t>
      </w:r>
      <w:r>
        <w:rPr>
          <w:rFonts w:ascii="Trebuchet MS" w:hAnsi="Trebuchet MS" w:cs="Times New Roman"/>
          <w:bCs/>
          <w:sz w:val="22"/>
          <w:szCs w:val="22"/>
        </w:rPr>
        <w:t>Sth+</w:t>
      </w:r>
      <w:r w:rsidR="003D106C">
        <w:rPr>
          <w:rFonts w:ascii="Trebuchet MS" w:hAnsi="Trebuchet MS" w:cs="Times New Roman"/>
          <w:bCs/>
          <w:sz w:val="22"/>
          <w:szCs w:val="22"/>
        </w:rPr>
        <w:t>P+3</w:t>
      </w:r>
      <w:r w:rsidR="009C41E3">
        <w:rPr>
          <w:rFonts w:ascii="Trebuchet MS" w:hAnsi="Trebuchet MS" w:cs="Times New Roman"/>
          <w:bCs/>
          <w:sz w:val="22"/>
          <w:szCs w:val="22"/>
        </w:rPr>
        <w:t>E</w:t>
      </w:r>
      <w:r>
        <w:rPr>
          <w:rFonts w:ascii="Trebuchet MS" w:hAnsi="Trebuchet MS" w:cs="Times New Roman"/>
          <w:bCs/>
          <w:sz w:val="22"/>
          <w:szCs w:val="22"/>
        </w:rPr>
        <w:t xml:space="preserve">+M </w:t>
      </w:r>
      <w:r w:rsidR="00795903">
        <w:rPr>
          <w:rFonts w:ascii="Trebuchet MS" w:hAnsi="Trebuchet MS" w:cs="Times New Roman"/>
          <w:bCs/>
          <w:sz w:val="22"/>
          <w:szCs w:val="22"/>
        </w:rPr>
        <w:t>(</w:t>
      </w:r>
      <w:r>
        <w:rPr>
          <w:rFonts w:ascii="Trebuchet MS" w:hAnsi="Trebuchet MS" w:cs="Times New Roman"/>
          <w:bCs/>
          <w:sz w:val="22"/>
          <w:szCs w:val="22"/>
        </w:rPr>
        <w:t>subsol tehnic+</w:t>
      </w:r>
      <w:r w:rsidR="003D106C">
        <w:rPr>
          <w:rFonts w:ascii="Trebuchet MS" w:hAnsi="Trebuchet MS" w:cs="Times New Roman"/>
          <w:bCs/>
          <w:sz w:val="22"/>
          <w:szCs w:val="22"/>
        </w:rPr>
        <w:t>parter+3</w:t>
      </w:r>
      <w:r w:rsidR="00A62604" w:rsidRPr="00192373">
        <w:rPr>
          <w:rFonts w:ascii="Trebuchet MS" w:hAnsi="Trebuchet MS" w:cs="Times New Roman"/>
          <w:bCs/>
          <w:sz w:val="22"/>
          <w:szCs w:val="22"/>
        </w:rPr>
        <w:t xml:space="preserve"> etaje</w:t>
      </w:r>
      <w:r>
        <w:rPr>
          <w:rFonts w:ascii="Trebuchet MS" w:hAnsi="Trebuchet MS" w:cs="Times New Roman"/>
          <w:bCs/>
          <w:sz w:val="22"/>
          <w:szCs w:val="22"/>
        </w:rPr>
        <w:t>+mansardă</w:t>
      </w:r>
      <w:r w:rsidR="003225C7">
        <w:rPr>
          <w:rFonts w:ascii="Trebuchet MS" w:hAnsi="Trebuchet MS" w:cs="Times New Roman"/>
          <w:bCs/>
          <w:sz w:val="22"/>
          <w:szCs w:val="22"/>
        </w:rPr>
        <w:t>), v</w:t>
      </w:r>
      <w:r w:rsidR="00C80959">
        <w:rPr>
          <w:rFonts w:ascii="Trebuchet MS" w:hAnsi="Trebuchet MS" w:cs="Times New Roman"/>
          <w:bCs/>
          <w:sz w:val="22"/>
          <w:szCs w:val="22"/>
        </w:rPr>
        <w:t>aloarea investiție</w:t>
      </w:r>
      <w:r w:rsidR="00913BB7">
        <w:rPr>
          <w:rFonts w:ascii="Trebuchet MS" w:hAnsi="Trebuchet MS" w:cs="Times New Roman"/>
          <w:bCs/>
          <w:sz w:val="22"/>
          <w:szCs w:val="22"/>
        </w:rPr>
        <w:t>i</w:t>
      </w:r>
      <w:r>
        <w:rPr>
          <w:rFonts w:ascii="Trebuchet MS" w:hAnsi="Trebuchet MS" w:cs="Times New Roman"/>
          <w:bCs/>
          <w:sz w:val="22"/>
          <w:szCs w:val="22"/>
        </w:rPr>
        <w:t xml:space="preserve"> </w:t>
      </w:r>
      <w:r w:rsidR="003225C7">
        <w:rPr>
          <w:rFonts w:ascii="Trebuchet MS" w:hAnsi="Trebuchet MS" w:cs="Times New Roman"/>
          <w:bCs/>
          <w:sz w:val="22"/>
          <w:szCs w:val="22"/>
        </w:rPr>
        <w:t>fiind de</w:t>
      </w:r>
      <w:r>
        <w:rPr>
          <w:rFonts w:ascii="Trebuchet MS" w:hAnsi="Trebuchet MS" w:cs="Times New Roman"/>
          <w:bCs/>
          <w:sz w:val="22"/>
          <w:szCs w:val="22"/>
        </w:rPr>
        <w:t xml:space="preserve"> de 6.942.265,01</w:t>
      </w:r>
      <w:r w:rsidR="00C80959">
        <w:rPr>
          <w:rFonts w:ascii="Trebuchet MS" w:hAnsi="Trebuchet MS" w:cs="Times New Roman"/>
          <w:bCs/>
          <w:sz w:val="22"/>
          <w:szCs w:val="22"/>
        </w:rPr>
        <w:t xml:space="preserve"> lei (inclusiv TVA).</w:t>
      </w:r>
    </w:p>
    <w:p w14:paraId="2A2D4BD3" w14:textId="77777777" w:rsidR="00AF2827" w:rsidRPr="00AF2827" w:rsidRDefault="00DF0FDF" w:rsidP="00AF2827">
      <w:pPr>
        <w:pStyle w:val="Standard"/>
        <w:widowControl/>
        <w:spacing w:line="276" w:lineRule="auto"/>
        <w:ind w:firstLine="709"/>
        <w:jc w:val="both"/>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rPr>
        <w:t>Până în prezent, î</w:t>
      </w:r>
      <w:r w:rsidR="00AF2827" w:rsidRPr="00AF2827">
        <w:rPr>
          <w:rFonts w:ascii="Trebuchet MS" w:eastAsia="Calibri" w:hAnsi="Trebuchet MS" w:cs="Times New Roman"/>
          <w:bCs/>
          <w:sz w:val="22"/>
          <w:szCs w:val="22"/>
          <w:lang w:eastAsia="ar-SA"/>
        </w:rPr>
        <w:t>n județul Arad</w:t>
      </w:r>
      <w:r w:rsidR="00C06EC6" w:rsidRPr="00AF2827">
        <w:rPr>
          <w:rFonts w:ascii="Trebuchet MS" w:eastAsia="Calibri" w:hAnsi="Trebuchet MS" w:cs="Times New Roman"/>
          <w:bCs/>
          <w:sz w:val="22"/>
          <w:szCs w:val="22"/>
          <w:lang w:eastAsia="ar-SA"/>
        </w:rPr>
        <w:t>, ANL a finalizat, î</w:t>
      </w:r>
      <w:r w:rsidR="00560853" w:rsidRPr="00AF2827">
        <w:rPr>
          <w:rFonts w:ascii="Trebuchet MS" w:eastAsia="Calibri" w:hAnsi="Trebuchet MS" w:cs="Times New Roman"/>
          <w:bCs/>
          <w:sz w:val="22"/>
          <w:szCs w:val="22"/>
          <w:lang w:eastAsia="ar-SA"/>
        </w:rPr>
        <w:t>n</w:t>
      </w:r>
      <w:r w:rsidR="003D106C" w:rsidRPr="00AF2827">
        <w:rPr>
          <w:rFonts w:ascii="Trebuchet MS" w:eastAsia="Calibri" w:hAnsi="Trebuchet MS" w:cs="Times New Roman"/>
          <w:bCs/>
          <w:sz w:val="22"/>
          <w:szCs w:val="22"/>
          <w:lang w:eastAsia="ar-SA"/>
        </w:rPr>
        <w:t xml:space="preserve"> cadrul aceluiași program</w:t>
      </w:r>
      <w:r w:rsidR="00AF2827" w:rsidRPr="00AF2827">
        <w:rPr>
          <w:rFonts w:ascii="Trebuchet MS" w:eastAsia="Calibri" w:hAnsi="Trebuchet MS" w:cs="Times New Roman"/>
          <w:bCs/>
          <w:sz w:val="22"/>
          <w:szCs w:val="22"/>
          <w:lang w:eastAsia="ar-SA"/>
        </w:rPr>
        <w:t xml:space="preserve">, </w:t>
      </w:r>
      <w:r w:rsidR="00AF2827" w:rsidRPr="00AF2827">
        <w:rPr>
          <w:rFonts w:ascii="Trebuchet MS" w:eastAsia="Calibri" w:hAnsi="Trebuchet MS" w:cs="Times New Roman"/>
          <w:bCs/>
          <w:sz w:val="22"/>
          <w:szCs w:val="22"/>
          <w:lang w:eastAsia="ar-SA" w:bidi="ar-SA"/>
        </w:rPr>
        <w:t xml:space="preserve">620 de unități locative, situate în localitățile: </w:t>
      </w:r>
    </w:p>
    <w:p w14:paraId="26C2B3F9"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Arad (272 de unități locative)</w:t>
      </w:r>
    </w:p>
    <w:p w14:paraId="167F1487"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Sântana (16 unități locative)</w:t>
      </w:r>
    </w:p>
    <w:p w14:paraId="244333F2"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Ineu (128 de unități locative)</w:t>
      </w:r>
    </w:p>
    <w:p w14:paraId="412C8788"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Lipova (64 de unități locative)</w:t>
      </w:r>
    </w:p>
    <w:p w14:paraId="64584438"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Chișineu Criș ( 20 de unități locative, etapa 1)</w:t>
      </w:r>
    </w:p>
    <w:p w14:paraId="293E140D"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Sebiș (42 de unități locative)</w:t>
      </w:r>
    </w:p>
    <w:p w14:paraId="4D940C4A"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Pâncota (22 de unități locative)</w:t>
      </w:r>
    </w:p>
    <w:p w14:paraId="43A85D5B"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 xml:space="preserve">Pecica (20 de unități locative) </w:t>
      </w:r>
    </w:p>
    <w:p w14:paraId="2D124A2C" w14:textId="77777777" w:rsidR="00AF2827" w:rsidRPr="00AF2827" w:rsidRDefault="00AF2827" w:rsidP="00AF2827">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AF2827">
        <w:rPr>
          <w:rFonts w:ascii="Trebuchet MS" w:eastAsia="Calibri" w:hAnsi="Trebuchet MS" w:cs="Times New Roman"/>
          <w:bCs/>
          <w:sz w:val="22"/>
          <w:szCs w:val="22"/>
          <w:lang w:eastAsia="ar-SA" w:bidi="ar-SA"/>
        </w:rPr>
        <w:t>Nădlac (16 unități locative)</w:t>
      </w:r>
    </w:p>
    <w:p w14:paraId="31B432DB" w14:textId="77777777" w:rsidR="003D106C" w:rsidRPr="00AF2827" w:rsidRDefault="003D106C" w:rsidP="00AF2827">
      <w:pPr>
        <w:pStyle w:val="Standard"/>
        <w:spacing w:line="276" w:lineRule="auto"/>
        <w:jc w:val="both"/>
        <w:rPr>
          <w:rFonts w:ascii="Trebuchet MS" w:eastAsia="Calibri" w:hAnsi="Trebuchet MS" w:cs="Times New Roman"/>
          <w:bCs/>
          <w:sz w:val="22"/>
          <w:szCs w:val="22"/>
          <w:lang w:eastAsia="ar-SA" w:bidi="ar-SA"/>
        </w:rPr>
      </w:pPr>
    </w:p>
    <w:p w14:paraId="690FD03A" w14:textId="77777777" w:rsidR="003D106C" w:rsidRPr="00AF2827"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14:paraId="1EB424A7" w14:textId="77777777"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14:paraId="7FEEDD80" w14:textId="77777777" w:rsidR="00EC71C5" w:rsidRDefault="00EC71C5" w:rsidP="00EC71C5">
      <w:pPr>
        <w:pStyle w:val="Standard"/>
        <w:spacing w:line="276" w:lineRule="auto"/>
        <w:ind w:firstLine="708"/>
        <w:jc w:val="center"/>
        <w:rPr>
          <w:rFonts w:cs="Times New Roman"/>
          <w:bCs/>
        </w:rPr>
      </w:pPr>
      <w:r w:rsidRPr="0070309D">
        <w:rPr>
          <w:rFonts w:cs="Times New Roman"/>
          <w:bCs/>
        </w:rPr>
        <w:t>***</w:t>
      </w:r>
    </w:p>
    <w:p w14:paraId="09B4789B" w14:textId="77777777" w:rsidR="00E56758" w:rsidRDefault="00E56758" w:rsidP="00EC71C5">
      <w:pPr>
        <w:pStyle w:val="Standard"/>
        <w:spacing w:line="276" w:lineRule="auto"/>
        <w:ind w:firstLine="708"/>
        <w:jc w:val="center"/>
        <w:rPr>
          <w:rFonts w:cs="Times New Roman"/>
          <w:bCs/>
        </w:rPr>
      </w:pPr>
    </w:p>
    <w:p w14:paraId="6B838495" w14:textId="77777777" w:rsidR="00E56758" w:rsidRDefault="00E56758" w:rsidP="00E56758">
      <w:pPr>
        <w:pStyle w:val="Standard"/>
        <w:spacing w:line="276" w:lineRule="auto"/>
        <w:jc w:val="both"/>
        <w:rPr>
          <w:rFonts w:ascii="Trebuchet MS" w:hAnsi="Trebuchet MS" w:cs="Times New Roman"/>
          <w:bCs/>
          <w:sz w:val="22"/>
          <w:szCs w:val="22"/>
        </w:rPr>
      </w:pPr>
    </w:p>
    <w:p w14:paraId="2F8243C3" w14:textId="77777777"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336E5E97" w14:textId="77777777"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fi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14:paraId="2C2F9D06" w14:textId="77777777"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39A7C4AC" w14:textId="77777777" w:rsidR="00E56758" w:rsidRPr="009E4AEE" w:rsidRDefault="00E56758" w:rsidP="00E56758">
      <w:pPr>
        <w:pStyle w:val="Standard"/>
        <w:spacing w:line="276" w:lineRule="auto"/>
        <w:jc w:val="both"/>
        <w:rPr>
          <w:rFonts w:ascii="Trebuchet MS" w:hAnsi="Trebuchet MS" w:cs="Times New Roman"/>
          <w:bCs/>
          <w:sz w:val="22"/>
          <w:szCs w:val="22"/>
        </w:rPr>
      </w:pPr>
    </w:p>
    <w:p w14:paraId="7430DDFC" w14:textId="77777777"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919"/>
    <w:rsid w:val="0000298F"/>
    <w:rsid w:val="0005166A"/>
    <w:rsid w:val="00055D1C"/>
    <w:rsid w:val="00073218"/>
    <w:rsid w:val="000A1851"/>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B74AF"/>
    <w:rsid w:val="002C0727"/>
    <w:rsid w:val="002C7318"/>
    <w:rsid w:val="002D1084"/>
    <w:rsid w:val="002E2467"/>
    <w:rsid w:val="002F6989"/>
    <w:rsid w:val="00306940"/>
    <w:rsid w:val="003225C7"/>
    <w:rsid w:val="00345E2D"/>
    <w:rsid w:val="0037353B"/>
    <w:rsid w:val="003B7FF0"/>
    <w:rsid w:val="003D106C"/>
    <w:rsid w:val="003F7931"/>
    <w:rsid w:val="00445757"/>
    <w:rsid w:val="00452D22"/>
    <w:rsid w:val="00477A2C"/>
    <w:rsid w:val="00484A21"/>
    <w:rsid w:val="004C6DEB"/>
    <w:rsid w:val="004D053D"/>
    <w:rsid w:val="004D2917"/>
    <w:rsid w:val="004D6B80"/>
    <w:rsid w:val="004F679A"/>
    <w:rsid w:val="004F78D5"/>
    <w:rsid w:val="00502AC6"/>
    <w:rsid w:val="00537857"/>
    <w:rsid w:val="005430DE"/>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D4E9A"/>
    <w:rsid w:val="007F09F2"/>
    <w:rsid w:val="007F1742"/>
    <w:rsid w:val="007F7EB2"/>
    <w:rsid w:val="00823216"/>
    <w:rsid w:val="00847B35"/>
    <w:rsid w:val="00873468"/>
    <w:rsid w:val="008A66C4"/>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57585"/>
    <w:rsid w:val="00A62604"/>
    <w:rsid w:val="00A654D4"/>
    <w:rsid w:val="00AC386D"/>
    <w:rsid w:val="00AE421D"/>
    <w:rsid w:val="00AF2827"/>
    <w:rsid w:val="00B91163"/>
    <w:rsid w:val="00BB2AE3"/>
    <w:rsid w:val="00BB3C62"/>
    <w:rsid w:val="00BC0E5C"/>
    <w:rsid w:val="00BD5AA2"/>
    <w:rsid w:val="00C06EC6"/>
    <w:rsid w:val="00C1574B"/>
    <w:rsid w:val="00C4477F"/>
    <w:rsid w:val="00C60CBB"/>
    <w:rsid w:val="00C70753"/>
    <w:rsid w:val="00C71589"/>
    <w:rsid w:val="00C80959"/>
    <w:rsid w:val="00C95C63"/>
    <w:rsid w:val="00CA174B"/>
    <w:rsid w:val="00CA3956"/>
    <w:rsid w:val="00CA413E"/>
    <w:rsid w:val="00CE75B8"/>
    <w:rsid w:val="00D01473"/>
    <w:rsid w:val="00D15658"/>
    <w:rsid w:val="00D32325"/>
    <w:rsid w:val="00D46EE1"/>
    <w:rsid w:val="00D77E79"/>
    <w:rsid w:val="00D81EEF"/>
    <w:rsid w:val="00D87D65"/>
    <w:rsid w:val="00DB5B40"/>
    <w:rsid w:val="00DC38B2"/>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ED3FF1"/>
    <w:rsid w:val="00F0011C"/>
    <w:rsid w:val="00F03C00"/>
    <w:rsid w:val="00F313C6"/>
    <w:rsid w:val="00F61821"/>
    <w:rsid w:val="00F769EE"/>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1FBF3"/>
  <w15:docId w15:val="{D3FD95D4-E550-4BF6-91F2-5109C685C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m35268</cp:lastModifiedBy>
  <cp:revision>2</cp:revision>
  <cp:lastPrinted>2019-06-21T06:16:00Z</cp:lastPrinted>
  <dcterms:created xsi:type="dcterms:W3CDTF">2021-09-29T17:13:00Z</dcterms:created>
  <dcterms:modified xsi:type="dcterms:W3CDTF">2021-09-29T17:13:00Z</dcterms:modified>
</cp:coreProperties>
</file>